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42FE0" w14:textId="14B2A8A5" w:rsidR="00137B81" w:rsidRDefault="00505CF9" w:rsidP="008C7C0C">
      <w:pPr>
        <w:tabs>
          <w:tab w:val="left" w:pos="1979"/>
        </w:tabs>
        <w:spacing w:afterLines="50" w:line="240" w:lineRule="atLeast"/>
        <w:jc w:val="left"/>
        <w:rPr>
          <w:rFonts w:ascii="Arial" w:hAnsi="Arial" w:cs="Arial"/>
          <w:b/>
          <w:bCs/>
          <w:sz w:val="24"/>
          <w:szCs w:val="24"/>
          <w:lang w:val="en-US"/>
        </w:rPr>
      </w:pPr>
      <w:bookmarkStart w:id="0" w:name="OLE_LINK283"/>
      <w:r>
        <w:rPr>
          <w:rFonts w:ascii="Arial" w:hAnsi="Arial" w:cs="Arial"/>
          <w:b/>
          <w:bCs/>
          <w:sz w:val="24"/>
          <w:szCs w:val="24"/>
          <w:lang w:val="en-US" w:eastAsia="en-US"/>
        </w:rPr>
        <w:t>3GPP TSG-RAN WG2 Meeting #11</w:t>
      </w:r>
      <w:r w:rsidR="00445886">
        <w:rPr>
          <w:rFonts w:ascii="Arial" w:hAnsi="Arial" w:cs="Arial"/>
          <w:b/>
          <w:bCs/>
          <w:sz w:val="24"/>
          <w:szCs w:val="24"/>
          <w:lang w:val="en-US"/>
        </w:rPr>
        <w:t>9</w:t>
      </w:r>
      <w:r w:rsidR="00E74263">
        <w:rPr>
          <w:rFonts w:ascii="Arial" w:hAnsi="Arial" w:cs="Arial"/>
          <w:b/>
          <w:bCs/>
          <w:sz w:val="24"/>
          <w:szCs w:val="24"/>
          <w:lang w:val="en-US"/>
        </w:rPr>
        <w:t>bis</w:t>
      </w:r>
      <w:r>
        <w:rPr>
          <w:rFonts w:ascii="Arial" w:hAnsi="Arial" w:cs="Arial"/>
          <w:b/>
          <w:bCs/>
          <w:sz w:val="24"/>
          <w:szCs w:val="24"/>
          <w:lang w:val="en-US" w:eastAsia="en-US"/>
        </w:rPr>
        <w:t xml:space="preserve"> electronic</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sidR="00E74263">
        <w:rPr>
          <w:rFonts w:ascii="Arial" w:hAnsi="Arial" w:cs="Arial"/>
          <w:b/>
          <w:bCs/>
          <w:sz w:val="24"/>
          <w:szCs w:val="24"/>
          <w:lang w:val="en-US" w:eastAsia="en-US"/>
        </w:rPr>
        <w:t xml:space="preserve"> </w:t>
      </w:r>
      <w:r>
        <w:rPr>
          <w:rFonts w:ascii="Arial" w:hAnsi="Arial" w:cs="Arial"/>
          <w:b/>
          <w:bCs/>
          <w:sz w:val="24"/>
          <w:szCs w:val="24"/>
          <w:lang w:val="en-US" w:eastAsia="en-US"/>
        </w:rPr>
        <w:t xml:space="preserve"> </w:t>
      </w:r>
      <w:r w:rsidR="00E74263" w:rsidRPr="00E74263">
        <w:rPr>
          <w:rFonts w:ascii="Arial" w:hAnsi="Arial" w:cs="Arial"/>
          <w:b/>
          <w:bCs/>
          <w:sz w:val="24"/>
          <w:szCs w:val="24"/>
          <w:lang w:val="en-US" w:eastAsia="en-US"/>
        </w:rPr>
        <w:t>R2-2209568</w:t>
      </w:r>
    </w:p>
    <w:bookmarkEnd w:id="0"/>
    <w:p w14:paraId="2B7D6F15" w14:textId="347A3D73" w:rsidR="00137B81" w:rsidRDefault="008C7C0C"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hint="eastAsia"/>
          <w:b/>
          <w:bCs/>
          <w:sz w:val="24"/>
          <w:szCs w:val="24"/>
          <w:lang w:val="en-US"/>
        </w:rPr>
        <w:t>Online</w:t>
      </w:r>
      <w:r w:rsidR="00505CF9">
        <w:rPr>
          <w:rFonts w:ascii="Arial" w:hAnsi="Arial" w:cs="Arial"/>
          <w:b/>
          <w:bCs/>
          <w:sz w:val="24"/>
          <w:szCs w:val="24"/>
          <w:lang w:val="en-US" w:eastAsia="en-US"/>
        </w:rPr>
        <w:t>,</w:t>
      </w:r>
      <w:r w:rsidR="00445886">
        <w:rPr>
          <w:rFonts w:ascii="Arial" w:hAnsi="Arial" w:cs="Arial"/>
          <w:b/>
          <w:bCs/>
          <w:sz w:val="24"/>
          <w:szCs w:val="24"/>
          <w:lang w:val="en-US" w:eastAsia="en-US"/>
        </w:rPr>
        <w:t xml:space="preserve"> </w:t>
      </w:r>
      <w:r w:rsidR="00E74263">
        <w:rPr>
          <w:rFonts w:ascii="Arial" w:hAnsi="Arial" w:cs="Arial"/>
          <w:b/>
          <w:bCs/>
          <w:sz w:val="24"/>
          <w:szCs w:val="24"/>
          <w:lang w:val="en-US" w:eastAsia="en-US"/>
        </w:rPr>
        <w:t>Oct.</w:t>
      </w:r>
      <w:r w:rsidR="00474AB8" w:rsidRPr="00474AB8">
        <w:rPr>
          <w:rFonts w:ascii="Arial" w:hAnsi="Arial" w:cs="Arial"/>
          <w:b/>
          <w:bCs/>
          <w:sz w:val="24"/>
          <w:szCs w:val="24"/>
          <w:lang w:val="en-US" w:eastAsia="en-US"/>
        </w:rPr>
        <w:t xml:space="preserve"> 1</w:t>
      </w:r>
      <w:r w:rsidR="00E74263">
        <w:rPr>
          <w:rFonts w:ascii="Arial" w:hAnsi="Arial" w:cs="Arial"/>
          <w:b/>
          <w:bCs/>
          <w:sz w:val="24"/>
          <w:szCs w:val="24"/>
          <w:lang w:val="en-US" w:eastAsia="en-US"/>
        </w:rPr>
        <w:t>0</w:t>
      </w:r>
      <w:r w:rsidR="00474AB8" w:rsidRPr="00474AB8">
        <w:rPr>
          <w:rFonts w:ascii="Arial" w:hAnsi="Arial" w:cs="Arial"/>
          <w:b/>
          <w:bCs/>
          <w:sz w:val="24"/>
          <w:szCs w:val="24"/>
          <w:vertAlign w:val="superscript"/>
          <w:lang w:val="en-US" w:eastAsia="en-US"/>
        </w:rPr>
        <w:t>th</w:t>
      </w:r>
      <w:r w:rsidR="00474AB8" w:rsidRPr="00474AB8">
        <w:rPr>
          <w:rFonts w:ascii="Arial" w:hAnsi="Arial" w:cs="Arial"/>
          <w:b/>
          <w:bCs/>
          <w:sz w:val="24"/>
          <w:szCs w:val="24"/>
          <w:lang w:val="en-US" w:eastAsia="en-US"/>
        </w:rPr>
        <w:t xml:space="preserve">- </w:t>
      </w:r>
      <w:r w:rsidR="00E74263">
        <w:rPr>
          <w:rFonts w:ascii="Arial" w:hAnsi="Arial" w:cs="Arial"/>
          <w:b/>
          <w:bCs/>
          <w:sz w:val="24"/>
          <w:szCs w:val="24"/>
          <w:lang w:val="en-US" w:eastAsia="en-US"/>
        </w:rPr>
        <w:t>Oct.</w:t>
      </w:r>
      <w:r w:rsidR="00474AB8" w:rsidRPr="00474AB8">
        <w:rPr>
          <w:rFonts w:ascii="Arial" w:hAnsi="Arial" w:cs="Arial"/>
          <w:b/>
          <w:bCs/>
          <w:sz w:val="24"/>
          <w:szCs w:val="24"/>
          <w:lang w:val="en-US" w:eastAsia="en-US"/>
        </w:rPr>
        <w:t xml:space="preserve"> </w:t>
      </w:r>
      <w:r w:rsidR="00E74263">
        <w:rPr>
          <w:rFonts w:ascii="Arial" w:hAnsi="Arial" w:cs="Arial"/>
          <w:b/>
          <w:bCs/>
          <w:sz w:val="24"/>
          <w:szCs w:val="24"/>
          <w:lang w:val="en-US" w:eastAsia="en-US"/>
        </w:rPr>
        <w:t>1</w:t>
      </w:r>
      <w:r w:rsidR="00757A23">
        <w:rPr>
          <w:rFonts w:ascii="Arial" w:hAnsi="Arial" w:cs="Arial"/>
          <w:b/>
          <w:bCs/>
          <w:sz w:val="24"/>
          <w:szCs w:val="24"/>
          <w:lang w:val="en-US" w:eastAsia="en-US"/>
        </w:rPr>
        <w:t>9</w:t>
      </w:r>
      <w:r w:rsidR="00757A23" w:rsidRPr="00474AB8">
        <w:rPr>
          <w:rFonts w:ascii="Arial" w:hAnsi="Arial" w:cs="Arial"/>
          <w:b/>
          <w:bCs/>
          <w:sz w:val="24"/>
          <w:szCs w:val="24"/>
          <w:vertAlign w:val="superscript"/>
          <w:lang w:val="en-US" w:eastAsia="en-US"/>
        </w:rPr>
        <w:t>th</w:t>
      </w:r>
      <w:r w:rsidR="00445886">
        <w:rPr>
          <w:rFonts w:ascii="Arial" w:hAnsi="Arial" w:cs="Arial"/>
          <w:b/>
          <w:bCs/>
          <w:sz w:val="24"/>
          <w:szCs w:val="24"/>
          <w:lang w:val="en-US" w:eastAsia="en-US"/>
        </w:rPr>
        <w:t>, 2022</w:t>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t xml:space="preserve">    </w:t>
      </w:r>
      <w:r w:rsidR="00505CF9">
        <w:rPr>
          <w:rFonts w:ascii="Arial" w:hAnsi="Arial" w:cs="Arial"/>
          <w:b/>
          <w:bCs/>
          <w:sz w:val="24"/>
          <w:szCs w:val="24"/>
          <w:lang w:val="en-US" w:eastAsia="en-US"/>
        </w:rPr>
        <w:tab/>
        <w:t xml:space="preserve"> </w:t>
      </w:r>
    </w:p>
    <w:p w14:paraId="061B46C8" w14:textId="77777777" w:rsidR="00137B81" w:rsidRDefault="00137B81" w:rsidP="008C7C0C">
      <w:pPr>
        <w:tabs>
          <w:tab w:val="left" w:pos="1979"/>
        </w:tabs>
        <w:spacing w:afterLines="50" w:line="240" w:lineRule="atLeast"/>
        <w:jc w:val="left"/>
        <w:rPr>
          <w:rFonts w:ascii="Arial" w:hAnsi="Arial" w:cs="Arial"/>
          <w:b/>
          <w:bCs/>
          <w:sz w:val="24"/>
          <w:szCs w:val="24"/>
          <w:lang w:val="en-US" w:eastAsia="en-US"/>
        </w:rPr>
      </w:pPr>
    </w:p>
    <w:p w14:paraId="5F772B70" w14:textId="346D30FF"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79CA5E25" w14:textId="60E48990" w:rsidR="00137B81" w:rsidRDefault="00505CF9" w:rsidP="00C62225">
      <w:pPr>
        <w:tabs>
          <w:tab w:val="left" w:pos="1979"/>
        </w:tabs>
        <w:spacing w:afterLines="50" w:line="240" w:lineRule="atLeast"/>
        <w:ind w:left="1928" w:hangingChars="800" w:hanging="1928"/>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sidR="00FB3D4A">
        <w:rPr>
          <w:rFonts w:ascii="Arial" w:hAnsi="Arial" w:cs="Arial" w:hint="eastAsia"/>
          <w:b/>
          <w:bCs/>
          <w:sz w:val="24"/>
          <w:szCs w:val="24"/>
          <w:lang w:val="en-US"/>
        </w:rPr>
        <w:t>Discussion</w:t>
      </w:r>
      <w:r w:rsidR="00FB3D4A">
        <w:rPr>
          <w:rFonts w:ascii="Arial" w:hAnsi="Arial" w:cs="Arial"/>
          <w:b/>
          <w:bCs/>
          <w:sz w:val="24"/>
          <w:szCs w:val="24"/>
          <w:lang w:val="en-US"/>
        </w:rPr>
        <w:t xml:space="preserve"> </w:t>
      </w:r>
      <w:r w:rsidR="00FB3D4A">
        <w:rPr>
          <w:rFonts w:ascii="Arial" w:hAnsi="Arial" w:cs="Arial" w:hint="eastAsia"/>
          <w:b/>
          <w:bCs/>
          <w:sz w:val="24"/>
          <w:szCs w:val="24"/>
          <w:lang w:val="en-US"/>
        </w:rPr>
        <w:t>on</w:t>
      </w:r>
      <w:r w:rsidR="00FB3D4A">
        <w:rPr>
          <w:rFonts w:ascii="Arial" w:hAnsi="Arial" w:cs="Arial"/>
          <w:b/>
          <w:bCs/>
          <w:sz w:val="24"/>
          <w:szCs w:val="24"/>
          <w:lang w:val="en-US"/>
        </w:rPr>
        <w:t xml:space="preserve"> </w:t>
      </w:r>
      <w:r w:rsidR="00EA6A52">
        <w:rPr>
          <w:rFonts w:ascii="Arial" w:hAnsi="Arial" w:cs="Arial"/>
          <w:b/>
          <w:bCs/>
          <w:sz w:val="24"/>
          <w:szCs w:val="24"/>
          <w:lang w:val="en-US"/>
        </w:rPr>
        <w:t>SON enhancements for NPN</w:t>
      </w:r>
    </w:p>
    <w:p w14:paraId="638AB84F" w14:textId="5E44F255" w:rsidR="00137B81" w:rsidRDefault="00505CF9" w:rsidP="008C7C0C">
      <w:pPr>
        <w:tabs>
          <w:tab w:val="left" w:pos="1979"/>
        </w:tabs>
        <w:spacing w:afterLines="50" w:line="240" w:lineRule="atLeast"/>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r>
      <w:r w:rsidR="00FB3D4A">
        <w:rPr>
          <w:rFonts w:ascii="Arial" w:hAnsi="Arial" w:cs="Arial"/>
          <w:b/>
          <w:bCs/>
          <w:sz w:val="24"/>
          <w:szCs w:val="24"/>
          <w:lang w:val="en-US"/>
        </w:rPr>
        <w:t>8.</w:t>
      </w:r>
      <w:r w:rsidR="0064262B">
        <w:rPr>
          <w:rFonts w:ascii="Arial" w:hAnsi="Arial" w:cs="Arial"/>
          <w:b/>
          <w:bCs/>
          <w:sz w:val="24"/>
          <w:szCs w:val="24"/>
          <w:lang w:val="en-US"/>
        </w:rPr>
        <w:t>13.</w:t>
      </w:r>
      <w:r w:rsidR="00E74263">
        <w:rPr>
          <w:rFonts w:ascii="Arial" w:hAnsi="Arial" w:cs="Arial"/>
          <w:b/>
          <w:bCs/>
          <w:sz w:val="24"/>
          <w:szCs w:val="24"/>
          <w:lang w:val="en-US"/>
        </w:rPr>
        <w:t>7</w:t>
      </w:r>
    </w:p>
    <w:p w14:paraId="5BCDAD1A" w14:textId="77777777"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7C76A8B1" w14:textId="77777777" w:rsidR="00137B81" w:rsidRPr="009674AC" w:rsidRDefault="00505CF9" w:rsidP="009674AC">
      <w:pPr>
        <w:pStyle w:val="1"/>
        <w:spacing w:before="180" w:line="240" w:lineRule="auto"/>
        <w:ind w:left="0" w:firstLine="0"/>
        <w:jc w:val="left"/>
      </w:pPr>
      <w:bookmarkStart w:id="1" w:name="_Ref165266342"/>
      <w:r w:rsidRPr="009674AC">
        <w:t>Introduction</w:t>
      </w:r>
      <w:bookmarkEnd w:id="1"/>
    </w:p>
    <w:p w14:paraId="7BC60D24" w14:textId="5D1E338B" w:rsidR="00F170EC" w:rsidRDefault="00F170EC" w:rsidP="00060C6D">
      <w:pPr>
        <w:rPr>
          <w:rStyle w:val="a9"/>
          <w:rFonts w:ascii="Times New Roman" w:hAnsi="Times New Roman"/>
          <w:sz w:val="20"/>
        </w:rPr>
      </w:pPr>
      <w:r>
        <w:rPr>
          <w:rStyle w:val="a9"/>
          <w:rFonts w:ascii="Times New Roman" w:hAnsi="Times New Roman" w:hint="eastAsia"/>
          <w:sz w:val="20"/>
        </w:rPr>
        <w:t>I</w:t>
      </w:r>
      <w:r>
        <w:rPr>
          <w:rStyle w:val="a9"/>
          <w:rFonts w:ascii="Times New Roman" w:hAnsi="Times New Roman"/>
          <w:sz w:val="20"/>
        </w:rPr>
        <w:t xml:space="preserve">n RAN2#119e </w:t>
      </w:r>
      <w:r>
        <w:rPr>
          <w:rStyle w:val="a9"/>
          <w:rFonts w:ascii="Times New Roman" w:hAnsi="Times New Roman" w:hint="eastAsia"/>
          <w:sz w:val="20"/>
        </w:rPr>
        <w:t>meeting</w:t>
      </w:r>
      <w:r w:rsidR="003969FD">
        <w:rPr>
          <w:rStyle w:val="a9"/>
          <w:rFonts w:ascii="Times New Roman" w:hAnsi="Times New Roman"/>
          <w:sz w:val="20"/>
        </w:rPr>
        <w:t xml:space="preserve"> [1]</w:t>
      </w:r>
      <w:r>
        <w:rPr>
          <w:rStyle w:val="a9"/>
          <w:rFonts w:ascii="Times New Roman" w:hAnsi="Times New Roman" w:hint="eastAsia"/>
          <w:sz w:val="20"/>
        </w:rPr>
        <w:t>,</w:t>
      </w:r>
      <w:r>
        <w:rPr>
          <w:rStyle w:val="a9"/>
          <w:rFonts w:ascii="Times New Roman" w:hAnsi="Times New Roman"/>
          <w:sz w:val="20"/>
        </w:rPr>
        <w:t xml:space="preserve"> the following agreements regarding NPN were achieved:</w:t>
      </w:r>
    </w:p>
    <w:p w14:paraId="6A30C906" w14:textId="77777777" w:rsidR="00F170EC" w:rsidRPr="00F170EC" w:rsidRDefault="00F170EC" w:rsidP="00F170E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505" w:hanging="363"/>
        <w:jc w:val="left"/>
        <w:textAlignment w:val="auto"/>
        <w:rPr>
          <w:rFonts w:eastAsia="Times New Roman"/>
          <w:sz w:val="24"/>
          <w:szCs w:val="24"/>
          <w:lang w:val="en-US"/>
        </w:rPr>
      </w:pPr>
      <w:r w:rsidRPr="00F170EC">
        <w:rPr>
          <w:rFonts w:eastAsia="Times New Roman"/>
          <w:sz w:val="24"/>
          <w:szCs w:val="24"/>
          <w:lang w:val="en-US"/>
        </w:rPr>
        <w:t>NPN</w:t>
      </w:r>
    </w:p>
    <w:p w14:paraId="6C9CD041" w14:textId="77777777" w:rsidR="00F170EC" w:rsidRPr="00F170EC" w:rsidRDefault="00F170EC" w:rsidP="00F170E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505" w:hanging="363"/>
        <w:jc w:val="left"/>
        <w:textAlignment w:val="auto"/>
        <w:rPr>
          <w:rFonts w:eastAsia="Times New Roman"/>
          <w:sz w:val="24"/>
          <w:szCs w:val="24"/>
          <w:lang w:val="en-US"/>
        </w:rPr>
      </w:pPr>
      <w:r w:rsidRPr="00F170EC">
        <w:rPr>
          <w:rFonts w:eastAsia="Times New Roman"/>
          <w:sz w:val="24"/>
          <w:szCs w:val="24"/>
          <w:lang w:val="en-US"/>
        </w:rPr>
        <w:t>1</w:t>
      </w:r>
      <w:r w:rsidRPr="00F170EC">
        <w:rPr>
          <w:rFonts w:eastAsia="Times New Roman"/>
          <w:sz w:val="24"/>
          <w:szCs w:val="24"/>
          <w:lang w:val="en-US"/>
        </w:rPr>
        <w:tab/>
        <w:t>The support of SON/MDT enhancement in both SNPN and PNI-NPN scenarios are considered.</w:t>
      </w:r>
    </w:p>
    <w:p w14:paraId="56EE4F17" w14:textId="77777777" w:rsidR="00F170EC" w:rsidRPr="00F170EC" w:rsidRDefault="00F170EC" w:rsidP="00F170E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505" w:hanging="363"/>
        <w:jc w:val="left"/>
        <w:textAlignment w:val="auto"/>
        <w:rPr>
          <w:rFonts w:eastAsia="Times New Roman"/>
          <w:sz w:val="24"/>
          <w:szCs w:val="24"/>
          <w:lang w:val="en-US"/>
        </w:rPr>
      </w:pPr>
      <w:r w:rsidRPr="00F170EC">
        <w:rPr>
          <w:rFonts w:eastAsia="Times New Roman"/>
          <w:sz w:val="24"/>
          <w:szCs w:val="24"/>
          <w:lang w:val="en-US"/>
        </w:rPr>
        <w:t>2</w:t>
      </w:r>
      <w:r w:rsidRPr="00F170EC">
        <w:rPr>
          <w:rFonts w:eastAsia="Times New Roman"/>
          <w:sz w:val="24"/>
          <w:szCs w:val="24"/>
          <w:lang w:val="en-US"/>
        </w:rPr>
        <w:tab/>
        <w:t>RAN2 to use R16 NPN functionality as baseline for R18 SONMDT.</w:t>
      </w:r>
    </w:p>
    <w:p w14:paraId="24EA447D" w14:textId="01DE390A" w:rsidR="00AF0971" w:rsidRPr="00C214A3" w:rsidRDefault="00AF0971" w:rsidP="00AF0971">
      <w:pPr>
        <w:spacing w:before="240"/>
        <w:rPr>
          <w:rStyle w:val="a9"/>
          <w:rFonts w:ascii="Times New Roman" w:hAnsi="Times New Roman"/>
          <w:sz w:val="20"/>
        </w:rPr>
      </w:pPr>
      <w:r w:rsidRPr="00C214A3">
        <w:rPr>
          <w:rStyle w:val="a9"/>
          <w:rFonts w:ascii="Times New Roman" w:hAnsi="Times New Roman" w:hint="eastAsia"/>
          <w:sz w:val="20"/>
        </w:rPr>
        <w:t>I</w:t>
      </w:r>
      <w:r w:rsidRPr="00C214A3">
        <w:rPr>
          <w:rStyle w:val="a9"/>
          <w:rFonts w:ascii="Times New Roman" w:hAnsi="Times New Roman"/>
          <w:sz w:val="20"/>
        </w:rPr>
        <w:t xml:space="preserve">n this contribution, </w:t>
      </w:r>
      <w:r w:rsidRPr="00C214A3">
        <w:rPr>
          <w:rFonts w:hint="eastAsia"/>
          <w:sz w:val="20"/>
          <w:lang w:val="en-US"/>
        </w:rPr>
        <w:t xml:space="preserve">we will </w:t>
      </w:r>
      <w:r w:rsidR="002D495B" w:rsidRPr="00C214A3">
        <w:rPr>
          <w:sz w:val="20"/>
          <w:lang w:val="en-US"/>
        </w:rPr>
        <w:t>provide our an</w:t>
      </w:r>
      <w:r w:rsidRPr="00C214A3">
        <w:rPr>
          <w:rFonts w:hint="eastAsia"/>
          <w:sz w:val="20"/>
          <w:lang w:val="en-US"/>
        </w:rPr>
        <w:t>aly</w:t>
      </w:r>
      <w:r w:rsidR="002D495B" w:rsidRPr="00C214A3">
        <w:rPr>
          <w:sz w:val="20"/>
          <w:lang w:val="en-US"/>
        </w:rPr>
        <w:t>ses</w:t>
      </w:r>
      <w:r w:rsidR="00F170EC">
        <w:rPr>
          <w:sz w:val="20"/>
          <w:lang w:val="en-US"/>
        </w:rPr>
        <w:t xml:space="preserve"> and proposals</w:t>
      </w:r>
      <w:r w:rsidRPr="00C214A3">
        <w:rPr>
          <w:rFonts w:hint="eastAsia"/>
          <w:sz w:val="20"/>
          <w:lang w:val="en-US"/>
        </w:rPr>
        <w:t xml:space="preserve"> </w:t>
      </w:r>
      <w:r w:rsidR="00F170EC" w:rsidRPr="00F170EC">
        <w:rPr>
          <w:sz w:val="20"/>
          <w:lang w:val="en-US"/>
        </w:rPr>
        <w:t>on the support of SON enhancement for NPN</w:t>
      </w:r>
      <w:r w:rsidR="002D495B" w:rsidRPr="00C214A3">
        <w:rPr>
          <w:sz w:val="20"/>
          <w:lang w:val="en-US"/>
        </w:rPr>
        <w:t>.</w:t>
      </w:r>
      <w:r w:rsidR="00B27E98">
        <w:rPr>
          <w:sz w:val="20"/>
          <w:lang w:val="en-US"/>
        </w:rPr>
        <w:t xml:space="preserve"> Furthermore,</w:t>
      </w:r>
      <w:r w:rsidR="00B27E98" w:rsidRPr="00B27E98">
        <w:rPr>
          <w:sz w:val="20"/>
        </w:rPr>
        <w:t xml:space="preserve"> </w:t>
      </w:r>
      <w:r w:rsidR="00B27E98" w:rsidRPr="00D1496D">
        <w:rPr>
          <w:sz w:val="20"/>
        </w:rPr>
        <w:t>our analys</w:t>
      </w:r>
      <w:r w:rsidR="00B27E98">
        <w:rPr>
          <w:sz w:val="20"/>
        </w:rPr>
        <w:t>e</w:t>
      </w:r>
      <w:r w:rsidR="00B27E98" w:rsidRPr="00D1496D">
        <w:rPr>
          <w:sz w:val="20"/>
        </w:rPr>
        <w:t xml:space="preserve">s </w:t>
      </w:r>
      <w:r w:rsidR="00B27E98">
        <w:rPr>
          <w:sz w:val="20"/>
        </w:rPr>
        <w:t xml:space="preserve">are </w:t>
      </w:r>
      <w:r w:rsidR="00B27E98" w:rsidRPr="00D1496D">
        <w:rPr>
          <w:sz w:val="20"/>
        </w:rPr>
        <w:t>focus</w:t>
      </w:r>
      <w:r w:rsidR="00B27E98">
        <w:rPr>
          <w:sz w:val="20"/>
        </w:rPr>
        <w:t>ed</w:t>
      </w:r>
      <w:r w:rsidR="00B27E98" w:rsidRPr="00D1496D">
        <w:rPr>
          <w:sz w:val="20"/>
        </w:rPr>
        <w:t xml:space="preserve"> on the R</w:t>
      </w:r>
      <w:r w:rsidR="00B27E98">
        <w:rPr>
          <w:sz w:val="20"/>
        </w:rPr>
        <w:t>el-</w:t>
      </w:r>
      <w:r w:rsidR="00B27E98" w:rsidRPr="00D1496D">
        <w:rPr>
          <w:sz w:val="20"/>
        </w:rPr>
        <w:t>16 NPN</w:t>
      </w:r>
      <w:r w:rsidR="00B27E98">
        <w:rPr>
          <w:sz w:val="20"/>
        </w:rPr>
        <w:t xml:space="preserve"> s</w:t>
      </w:r>
      <w:r w:rsidR="00B27E98">
        <w:rPr>
          <w:rFonts w:hint="eastAsia"/>
          <w:sz w:val="20"/>
        </w:rPr>
        <w:t>ince</w:t>
      </w:r>
      <w:r w:rsidR="00B27E98">
        <w:rPr>
          <w:sz w:val="20"/>
        </w:rPr>
        <w:t xml:space="preserve"> </w:t>
      </w:r>
      <w:r w:rsidR="00B27E98">
        <w:rPr>
          <w:rFonts w:hint="eastAsia"/>
          <w:sz w:val="20"/>
        </w:rPr>
        <w:t>RAN</w:t>
      </w:r>
      <w:r w:rsidR="00B27E98">
        <w:rPr>
          <w:sz w:val="20"/>
        </w:rPr>
        <w:t xml:space="preserve">2 </w:t>
      </w:r>
      <w:r w:rsidR="00B27E98">
        <w:rPr>
          <w:rFonts w:hint="eastAsia"/>
          <w:sz w:val="20"/>
        </w:rPr>
        <w:t>agreed</w:t>
      </w:r>
      <w:r w:rsidR="00B27E98">
        <w:rPr>
          <w:sz w:val="20"/>
        </w:rPr>
        <w:t xml:space="preserve"> </w:t>
      </w:r>
      <w:r w:rsidR="00B27E98">
        <w:rPr>
          <w:rFonts w:hint="eastAsia"/>
          <w:sz w:val="20"/>
        </w:rPr>
        <w:t>that</w:t>
      </w:r>
      <w:r w:rsidR="00B27E98">
        <w:rPr>
          <w:sz w:val="20"/>
        </w:rPr>
        <w:t xml:space="preserve"> use </w:t>
      </w:r>
      <w:r w:rsidR="00B27E98">
        <w:rPr>
          <w:rFonts w:hint="eastAsia"/>
          <w:sz w:val="20"/>
        </w:rPr>
        <w:t>Rel-</w:t>
      </w:r>
      <w:r w:rsidR="00B27E98">
        <w:rPr>
          <w:sz w:val="20"/>
        </w:rPr>
        <w:t xml:space="preserve">16 </w:t>
      </w:r>
      <w:r w:rsidR="00B27E98">
        <w:rPr>
          <w:rFonts w:hint="eastAsia"/>
          <w:sz w:val="20"/>
        </w:rPr>
        <w:t>NPN</w:t>
      </w:r>
      <w:r w:rsidR="00B27E98">
        <w:rPr>
          <w:sz w:val="20"/>
        </w:rPr>
        <w:t xml:space="preserve"> </w:t>
      </w:r>
      <w:r w:rsidR="00B27E98">
        <w:rPr>
          <w:rFonts w:hint="eastAsia"/>
          <w:sz w:val="20"/>
        </w:rPr>
        <w:t>functiona</w:t>
      </w:r>
      <w:r w:rsidR="00B27E98">
        <w:rPr>
          <w:sz w:val="20"/>
        </w:rPr>
        <w:t>lity baseline for R18 SON</w:t>
      </w:r>
      <w:r w:rsidR="00B27E98">
        <w:rPr>
          <w:rFonts w:hint="eastAsia"/>
          <w:sz w:val="20"/>
        </w:rPr>
        <w:t>/</w:t>
      </w:r>
      <w:r w:rsidR="00B27E98">
        <w:rPr>
          <w:sz w:val="20"/>
        </w:rPr>
        <w:t>MDT.</w:t>
      </w:r>
    </w:p>
    <w:p w14:paraId="681A8908" w14:textId="2CDA4246" w:rsidR="003C7417" w:rsidRDefault="00505CF9" w:rsidP="00D136B3">
      <w:pPr>
        <w:pStyle w:val="1"/>
        <w:spacing w:before="180" w:line="240" w:lineRule="auto"/>
        <w:ind w:left="0" w:firstLine="0"/>
        <w:jc w:val="left"/>
      </w:pPr>
      <w:r w:rsidRPr="009674AC">
        <w:t>Discussion</w:t>
      </w:r>
    </w:p>
    <w:p w14:paraId="18C8B063" w14:textId="55AB9E58" w:rsidR="00A77C38" w:rsidRDefault="00960836" w:rsidP="00983651">
      <w:pPr>
        <w:pStyle w:val="2"/>
      </w:pPr>
      <w:r>
        <w:t>Background of NPN</w:t>
      </w:r>
      <w:r w:rsidR="00A77C38">
        <w:t xml:space="preserve"> </w:t>
      </w:r>
    </w:p>
    <w:p w14:paraId="2C28152E" w14:textId="288A1ACC" w:rsidR="00960836" w:rsidRDefault="00960836" w:rsidP="00A77C38">
      <w:pPr>
        <w:rPr>
          <w:sz w:val="20"/>
        </w:rPr>
      </w:pPr>
      <w:r w:rsidRPr="00960836">
        <w:rPr>
          <w:sz w:val="20"/>
        </w:rPr>
        <w:t>Non-Public Network (NPN)</w:t>
      </w:r>
      <w:r>
        <w:rPr>
          <w:sz w:val="20"/>
        </w:rPr>
        <w:t xml:space="preserve"> </w:t>
      </w:r>
      <w:r w:rsidR="001818A1">
        <w:rPr>
          <w:sz w:val="20"/>
        </w:rPr>
        <w:t>was</w:t>
      </w:r>
      <w:r>
        <w:rPr>
          <w:sz w:val="20"/>
        </w:rPr>
        <w:t xml:space="preserve"> introduced from Rel-16 for non-public use</w:t>
      </w:r>
      <w:r w:rsidR="00D1496D">
        <w:rPr>
          <w:sz w:val="20"/>
        </w:rPr>
        <w:t>,</w:t>
      </w:r>
      <w:r w:rsidR="00585404">
        <w:rPr>
          <w:sz w:val="20"/>
        </w:rPr>
        <w:t xml:space="preserve"> </w:t>
      </w:r>
      <w:r w:rsidR="00D1496D">
        <w:rPr>
          <w:sz w:val="20"/>
        </w:rPr>
        <w:t>t</w:t>
      </w:r>
      <w:r w:rsidR="00585404">
        <w:rPr>
          <w:rFonts w:hint="eastAsia"/>
          <w:sz w:val="20"/>
        </w:rPr>
        <w:t>wo</w:t>
      </w:r>
      <w:r w:rsidR="00585404">
        <w:rPr>
          <w:sz w:val="20"/>
        </w:rPr>
        <w:t xml:space="preserve"> </w:t>
      </w:r>
      <w:r w:rsidR="00585404" w:rsidRPr="00585404">
        <w:rPr>
          <w:sz w:val="20"/>
        </w:rPr>
        <w:t>deployment options</w:t>
      </w:r>
      <w:r w:rsidR="00D1496D">
        <w:rPr>
          <w:sz w:val="20"/>
        </w:rPr>
        <w:t xml:space="preserve"> </w:t>
      </w:r>
      <w:r w:rsidR="00585404">
        <w:rPr>
          <w:rFonts w:hint="eastAsia"/>
          <w:sz w:val="20"/>
        </w:rPr>
        <w:t>can b</w:t>
      </w:r>
      <w:r w:rsidR="00585404">
        <w:rPr>
          <w:sz w:val="20"/>
        </w:rPr>
        <w:t>e supported:</w:t>
      </w:r>
    </w:p>
    <w:p w14:paraId="22B50DD4" w14:textId="77777777" w:rsidR="00585404" w:rsidRPr="00585404" w:rsidRDefault="00585404" w:rsidP="00585404">
      <w:pPr>
        <w:rPr>
          <w:sz w:val="20"/>
        </w:rPr>
      </w:pPr>
      <w:r w:rsidRPr="00585404">
        <w:rPr>
          <w:sz w:val="20"/>
        </w:rPr>
        <w:t>-</w:t>
      </w:r>
      <w:r w:rsidRPr="00585404">
        <w:rPr>
          <w:sz w:val="20"/>
        </w:rPr>
        <w:tab/>
        <w:t>a Stand-alone Non-Public Network (SNPN) when not relying on network functions provided by a PLMN; or</w:t>
      </w:r>
    </w:p>
    <w:p w14:paraId="194D52FA" w14:textId="16E041D4" w:rsidR="00585404" w:rsidRPr="00585404" w:rsidRDefault="00585404" w:rsidP="00585404">
      <w:pPr>
        <w:rPr>
          <w:sz w:val="20"/>
        </w:rPr>
      </w:pPr>
      <w:r w:rsidRPr="00585404">
        <w:rPr>
          <w:sz w:val="20"/>
        </w:rPr>
        <w:t>-</w:t>
      </w:r>
      <w:r w:rsidRPr="00585404">
        <w:rPr>
          <w:sz w:val="20"/>
        </w:rPr>
        <w:tab/>
        <w:t>a Public Network Integrated (PNI) NPN when relying on the support of a PLMN.</w:t>
      </w:r>
    </w:p>
    <w:p w14:paraId="4DBDB338" w14:textId="243EC8C8" w:rsidR="00585404" w:rsidRDefault="00585404" w:rsidP="00485281">
      <w:pPr>
        <w:rPr>
          <w:sz w:val="20"/>
        </w:rPr>
      </w:pPr>
      <w:r w:rsidRPr="00585404">
        <w:rPr>
          <w:sz w:val="20"/>
        </w:rPr>
        <w:t>An SNPN is identified by a PLMN ID and NID</w:t>
      </w:r>
      <w:r w:rsidR="00AE1952">
        <w:rPr>
          <w:sz w:val="20"/>
        </w:rPr>
        <w:t xml:space="preserve"> broadcast in SIB1</w:t>
      </w:r>
      <w:r>
        <w:rPr>
          <w:sz w:val="20"/>
        </w:rPr>
        <w:t>, which is a network</w:t>
      </w:r>
      <w:r w:rsidRPr="00681E74">
        <w:rPr>
          <w:sz w:val="20"/>
        </w:rPr>
        <w:t xml:space="preserve"> </w:t>
      </w:r>
      <w:r w:rsidR="00681E74" w:rsidRPr="00681E74">
        <w:rPr>
          <w:sz w:val="20"/>
        </w:rPr>
        <w:t xml:space="preserve">that </w:t>
      </w:r>
      <w:r w:rsidRPr="00585404">
        <w:rPr>
          <w:sz w:val="20"/>
        </w:rPr>
        <w:t>has the same functions as the public network</w:t>
      </w:r>
      <w:r w:rsidR="00681E74">
        <w:rPr>
          <w:sz w:val="20"/>
        </w:rPr>
        <w:t>. For a UE in SNPN access mode, the UE only selects</w:t>
      </w:r>
      <w:r w:rsidR="00681E74" w:rsidRPr="00681E74">
        <w:t xml:space="preserve"> </w:t>
      </w:r>
      <w:r w:rsidR="00681E74" w:rsidRPr="00681E74">
        <w:rPr>
          <w:sz w:val="20"/>
        </w:rPr>
        <w:t>and registers with SNPNs</w:t>
      </w:r>
      <w:r w:rsidR="00681E74">
        <w:rPr>
          <w:sz w:val="20"/>
        </w:rPr>
        <w:t>.</w:t>
      </w:r>
      <w:r w:rsidR="00681E74" w:rsidRPr="00681E74">
        <w:t xml:space="preserve"> </w:t>
      </w:r>
      <w:r w:rsidR="00681E74">
        <w:rPr>
          <w:sz w:val="20"/>
        </w:rPr>
        <w:t xml:space="preserve">In </w:t>
      </w:r>
      <w:r w:rsidR="00681E74">
        <w:rPr>
          <w:rFonts w:hint="eastAsia"/>
          <w:sz w:val="20"/>
        </w:rPr>
        <w:t>Rel</w:t>
      </w:r>
      <w:r w:rsidR="00681E74">
        <w:rPr>
          <w:sz w:val="20"/>
        </w:rPr>
        <w:t>-16,</w:t>
      </w:r>
      <w:r w:rsidR="00681E74" w:rsidRPr="00681E74">
        <w:rPr>
          <w:sz w:val="20"/>
        </w:rPr>
        <w:t xml:space="preserve"> </w:t>
      </w:r>
      <w:r w:rsidR="00681E74">
        <w:rPr>
          <w:sz w:val="20"/>
        </w:rPr>
        <w:t>m</w:t>
      </w:r>
      <w:r w:rsidR="00681E74" w:rsidRPr="00681E74">
        <w:rPr>
          <w:sz w:val="20"/>
        </w:rPr>
        <w:t>obility is only supported</w:t>
      </w:r>
      <w:r w:rsidR="00681E74">
        <w:rPr>
          <w:sz w:val="20"/>
        </w:rPr>
        <w:t xml:space="preserve"> in</w:t>
      </w:r>
      <w:r w:rsidR="00681E74" w:rsidRPr="00681E74">
        <w:rPr>
          <w:sz w:val="20"/>
        </w:rPr>
        <w:t xml:space="preserve"> the </w:t>
      </w:r>
      <w:r w:rsidR="00681E74">
        <w:rPr>
          <w:sz w:val="20"/>
        </w:rPr>
        <w:t xml:space="preserve">same </w:t>
      </w:r>
      <w:r w:rsidR="00681E74" w:rsidRPr="00681E74">
        <w:rPr>
          <w:sz w:val="20"/>
        </w:rPr>
        <w:t>SNPN</w:t>
      </w:r>
      <w:r w:rsidR="00681E74">
        <w:rPr>
          <w:sz w:val="20"/>
        </w:rPr>
        <w:t xml:space="preserve">, i.e., </w:t>
      </w:r>
      <w:r w:rsidR="00485281">
        <w:rPr>
          <w:sz w:val="20"/>
        </w:rPr>
        <w:t>for</w:t>
      </w:r>
      <w:r w:rsidR="00681E74">
        <w:rPr>
          <w:sz w:val="20"/>
        </w:rPr>
        <w:t xml:space="preserve"> RRC_IDLE</w:t>
      </w:r>
      <w:r w:rsidR="00681E74">
        <w:rPr>
          <w:rFonts w:hint="eastAsia"/>
          <w:sz w:val="20"/>
        </w:rPr>
        <w:t>/</w:t>
      </w:r>
      <w:r w:rsidR="00681E74">
        <w:rPr>
          <w:sz w:val="20"/>
        </w:rPr>
        <w:t>RRC_INACTIVE,</w:t>
      </w:r>
      <w:r w:rsidR="00485281" w:rsidRPr="00485281">
        <w:t xml:space="preserve"> </w:t>
      </w:r>
      <w:r w:rsidR="00485281" w:rsidRPr="00485281">
        <w:rPr>
          <w:sz w:val="20"/>
        </w:rPr>
        <w:t xml:space="preserve">UEs operating in SNPN access mode only </w:t>
      </w:r>
      <w:r w:rsidR="00485281">
        <w:rPr>
          <w:sz w:val="20"/>
        </w:rPr>
        <w:t xml:space="preserve">can </w:t>
      </w:r>
      <w:r w:rsidR="00485281" w:rsidRPr="00485281">
        <w:rPr>
          <w:sz w:val="20"/>
        </w:rPr>
        <w:t>select</w:t>
      </w:r>
      <w:r w:rsidR="00485281">
        <w:rPr>
          <w:rFonts w:hint="eastAsia"/>
          <w:sz w:val="20"/>
        </w:rPr>
        <w:t>/</w:t>
      </w:r>
      <w:r w:rsidR="00485281">
        <w:rPr>
          <w:sz w:val="20"/>
        </w:rPr>
        <w:t>reselect</w:t>
      </w:r>
      <w:r w:rsidR="00485281" w:rsidRPr="00485281">
        <w:rPr>
          <w:sz w:val="20"/>
        </w:rPr>
        <w:t xml:space="preserve"> cells within the selected/registered SNPN</w:t>
      </w:r>
      <w:r w:rsidR="00485281">
        <w:rPr>
          <w:sz w:val="20"/>
        </w:rPr>
        <w:t xml:space="preserve">; </w:t>
      </w:r>
      <w:r w:rsidR="00681E74">
        <w:rPr>
          <w:sz w:val="20"/>
        </w:rPr>
        <w:t>for a UE in RRC_</w:t>
      </w:r>
      <w:r w:rsidR="00681E74">
        <w:rPr>
          <w:rFonts w:hint="eastAsia"/>
          <w:sz w:val="20"/>
        </w:rPr>
        <w:t>CONNECTED</w:t>
      </w:r>
      <w:r w:rsidR="00681E74">
        <w:rPr>
          <w:sz w:val="20"/>
        </w:rPr>
        <w:t xml:space="preserve">, </w:t>
      </w:r>
      <w:r w:rsidR="00A81EA7">
        <w:rPr>
          <w:sz w:val="20"/>
        </w:rPr>
        <w:t xml:space="preserve">the source NG-RAN knows the serving SNPN ID (i.e., PLMN+NID) for UE </w:t>
      </w:r>
      <w:r w:rsidR="00485281">
        <w:rPr>
          <w:sz w:val="20"/>
        </w:rPr>
        <w:t>and t</w:t>
      </w:r>
      <w:r w:rsidR="00485281" w:rsidRPr="00485281">
        <w:rPr>
          <w:sz w:val="20"/>
        </w:rPr>
        <w:t>he NG-RAN node is aware of the SNPN ID(s) supported by neighbour cells</w:t>
      </w:r>
      <w:r w:rsidR="00485281">
        <w:rPr>
          <w:sz w:val="20"/>
        </w:rPr>
        <w:t xml:space="preserve">, </w:t>
      </w:r>
      <w:r w:rsidR="00485281" w:rsidRPr="00485281">
        <w:rPr>
          <w:sz w:val="20"/>
        </w:rPr>
        <w:t>cells that do not support the serving SNPN ID are not considered as candidate target cells by the source NG-RAN node</w:t>
      </w:r>
      <w:r w:rsidR="00485281">
        <w:rPr>
          <w:sz w:val="20"/>
        </w:rPr>
        <w:t>.</w:t>
      </w:r>
      <w:r w:rsidR="00485281">
        <w:rPr>
          <w:rFonts w:hint="eastAsia"/>
          <w:sz w:val="20"/>
        </w:rPr>
        <w:t xml:space="preserve"> </w:t>
      </w:r>
    </w:p>
    <w:p w14:paraId="660AA34D" w14:textId="18B384E5" w:rsidR="00D528A3" w:rsidRDefault="00BA3306" w:rsidP="00A77C38">
      <w:pPr>
        <w:rPr>
          <w:sz w:val="20"/>
        </w:rPr>
      </w:pPr>
      <w:r w:rsidRPr="00BA3306">
        <w:rPr>
          <w:sz w:val="20"/>
        </w:rPr>
        <w:t xml:space="preserve">In PNI-NPN, a Closed Access Group (CAG) identifies a group of subscribers who are permitted to access one or more CAG cells associated </w:t>
      </w:r>
      <w:r w:rsidR="000B364B">
        <w:rPr>
          <w:sz w:val="20"/>
        </w:rPr>
        <w:t>with</w:t>
      </w:r>
      <w:r w:rsidR="000B364B" w:rsidRPr="00BA3306">
        <w:rPr>
          <w:sz w:val="20"/>
        </w:rPr>
        <w:t xml:space="preserve"> </w:t>
      </w:r>
      <w:r w:rsidRPr="00BA3306">
        <w:rPr>
          <w:sz w:val="20"/>
        </w:rPr>
        <w:t>the CAG. A CAG is identified by a CAG identifier broadcast in SIB1</w:t>
      </w:r>
      <w:r w:rsidR="00AE1952">
        <w:rPr>
          <w:sz w:val="20"/>
        </w:rPr>
        <w:t>. When a UE is configured with a CAG-only indication, mobility between CAG Member Cells can be supported</w:t>
      </w:r>
      <w:r w:rsidR="002C4C5E">
        <w:rPr>
          <w:sz w:val="20"/>
        </w:rPr>
        <w:t>. When a UE is not configured with a CAG-only indication</w:t>
      </w:r>
      <w:r w:rsidR="00C37863">
        <w:rPr>
          <w:sz w:val="20"/>
        </w:rPr>
        <w:t xml:space="preserve">, mobility between </w:t>
      </w:r>
      <w:r w:rsidR="00C174C1">
        <w:rPr>
          <w:sz w:val="20"/>
        </w:rPr>
        <w:t>the p</w:t>
      </w:r>
      <w:r w:rsidR="00C37863">
        <w:rPr>
          <w:sz w:val="20"/>
        </w:rPr>
        <w:t xml:space="preserve">ublic network and CAG Member Cells </w:t>
      </w:r>
      <w:r w:rsidR="00C37863">
        <w:rPr>
          <w:rFonts w:hint="eastAsia"/>
          <w:sz w:val="20"/>
        </w:rPr>
        <w:t>can</w:t>
      </w:r>
      <w:r w:rsidR="00C37863">
        <w:rPr>
          <w:sz w:val="20"/>
        </w:rPr>
        <w:t xml:space="preserve"> be supported</w:t>
      </w:r>
      <w:r w:rsidR="00C174C1">
        <w:rPr>
          <w:sz w:val="20"/>
        </w:rPr>
        <w:t xml:space="preserve"> if t</w:t>
      </w:r>
      <w:r w:rsidR="00C174C1" w:rsidRPr="00C174C1">
        <w:rPr>
          <w:sz w:val="20"/>
        </w:rPr>
        <w:t>he cell is part of either the selected PLMN or the registered PLMN or PLMN of the Equivalent PLMN list</w:t>
      </w:r>
      <w:r w:rsidR="0077487F">
        <w:rPr>
          <w:sz w:val="20"/>
        </w:rPr>
        <w:t xml:space="preserve">. The definition of CAG Member cell is that </w:t>
      </w:r>
      <w:r w:rsidR="0077487F" w:rsidRPr="0077487F">
        <w:rPr>
          <w:sz w:val="20"/>
        </w:rPr>
        <w:t>a cell broadcasting the identity of the selected PLMN, registered PLMN or equivalent PLMN, and for that PLMN, a CAG identifier belonging to the Allowed CAG list of the UE for that PLMN.</w:t>
      </w:r>
    </w:p>
    <w:p w14:paraId="0A8510C7" w14:textId="6211BF95" w:rsidR="00465743" w:rsidRDefault="00465743" w:rsidP="00465743">
      <w:pPr>
        <w:pStyle w:val="2"/>
      </w:pPr>
      <w:r>
        <w:rPr>
          <w:rFonts w:hint="eastAsia"/>
        </w:rPr>
        <w:lastRenderedPageBreak/>
        <w:t>S</w:t>
      </w:r>
      <w:r>
        <w:t xml:space="preserve">ON enhancement for </w:t>
      </w:r>
      <w:r>
        <w:rPr>
          <w:rFonts w:hint="eastAsia"/>
        </w:rPr>
        <w:t>NPN</w:t>
      </w:r>
    </w:p>
    <w:p w14:paraId="571CD366" w14:textId="380F7181" w:rsidR="00A5052B" w:rsidRDefault="00A5052B" w:rsidP="00FD7B2B">
      <w:pPr>
        <w:rPr>
          <w:sz w:val="20"/>
        </w:rPr>
      </w:pPr>
      <w:r>
        <w:rPr>
          <w:sz w:val="20"/>
        </w:rPr>
        <w:t xml:space="preserve">For </w:t>
      </w:r>
      <w:r w:rsidR="00FD7B2B" w:rsidRPr="00FD7B2B">
        <w:rPr>
          <w:sz w:val="20"/>
        </w:rPr>
        <w:t>UE</w:t>
      </w:r>
      <w:r w:rsidR="00FD7B2B">
        <w:rPr>
          <w:sz w:val="20"/>
        </w:rPr>
        <w:t xml:space="preserve"> </w:t>
      </w:r>
      <w:r w:rsidR="00FD7B2B" w:rsidRPr="00FD7B2B">
        <w:rPr>
          <w:sz w:val="20"/>
        </w:rPr>
        <w:t xml:space="preserve">information reporting </w:t>
      </w:r>
      <w:r>
        <w:rPr>
          <w:sz w:val="20"/>
        </w:rPr>
        <w:t>regarding</w:t>
      </w:r>
      <w:r w:rsidR="00FD7B2B" w:rsidRPr="00FD7B2B">
        <w:rPr>
          <w:sz w:val="20"/>
        </w:rPr>
        <w:t xml:space="preserve"> RA report</w:t>
      </w:r>
      <w:r w:rsidR="00FD7B2B">
        <w:rPr>
          <w:sz w:val="20"/>
        </w:rPr>
        <w:t>, RLF report and SHR</w:t>
      </w:r>
      <w:r>
        <w:rPr>
          <w:sz w:val="20"/>
        </w:rPr>
        <w:t xml:space="preserve">, </w:t>
      </w:r>
      <w:r w:rsidR="00FD7B2B">
        <w:rPr>
          <w:sz w:val="20"/>
        </w:rPr>
        <w:t xml:space="preserve">SON enhancements </w:t>
      </w:r>
      <w:r w:rsidR="00155851">
        <w:rPr>
          <w:sz w:val="20"/>
        </w:rPr>
        <w:t>are</w:t>
      </w:r>
      <w:r w:rsidR="00FD7B2B">
        <w:rPr>
          <w:sz w:val="20"/>
        </w:rPr>
        <w:t xml:space="preserve"> only supported in the PLMN scenario</w:t>
      </w:r>
      <w:r w:rsidR="00155851">
        <w:rPr>
          <w:sz w:val="20"/>
        </w:rPr>
        <w:t xml:space="preserve"> whi</w:t>
      </w:r>
      <w:r w:rsidR="008D6418">
        <w:rPr>
          <w:sz w:val="20"/>
        </w:rPr>
        <w:t>le</w:t>
      </w:r>
      <w:r w:rsidR="00155851">
        <w:rPr>
          <w:sz w:val="20"/>
        </w:rPr>
        <w:t xml:space="preserve"> the NPN s</w:t>
      </w:r>
      <w:r w:rsidR="008D6418">
        <w:rPr>
          <w:sz w:val="20"/>
        </w:rPr>
        <w:t>c</w:t>
      </w:r>
      <w:r w:rsidR="00155851">
        <w:rPr>
          <w:sz w:val="20"/>
        </w:rPr>
        <w:t>enario is not considered</w:t>
      </w:r>
      <w:r w:rsidR="008D6418">
        <w:rPr>
          <w:sz w:val="20"/>
        </w:rPr>
        <w:t xml:space="preserve">. </w:t>
      </w:r>
      <w:r w:rsidR="00184FC4">
        <w:rPr>
          <w:sz w:val="20"/>
        </w:rPr>
        <w:t xml:space="preserve">In our understanding, </w:t>
      </w:r>
      <w:r w:rsidR="003F438A">
        <w:rPr>
          <w:sz w:val="20"/>
        </w:rPr>
        <w:t>these reports</w:t>
      </w:r>
      <w:r w:rsidR="00184FC4">
        <w:rPr>
          <w:sz w:val="20"/>
        </w:rPr>
        <w:t xml:space="preserve"> can be reused </w:t>
      </w:r>
      <w:r w:rsidR="00184FC4" w:rsidRPr="00184FC4">
        <w:rPr>
          <w:sz w:val="20"/>
        </w:rPr>
        <w:t xml:space="preserve">as </w:t>
      </w:r>
      <w:r w:rsidR="00184FC4">
        <w:rPr>
          <w:sz w:val="20"/>
        </w:rPr>
        <w:t xml:space="preserve">the </w:t>
      </w:r>
      <w:r w:rsidR="00184FC4" w:rsidRPr="00184FC4">
        <w:rPr>
          <w:sz w:val="20"/>
        </w:rPr>
        <w:t>baseline</w:t>
      </w:r>
      <w:r w:rsidR="00184FC4">
        <w:rPr>
          <w:sz w:val="20"/>
        </w:rPr>
        <w:t xml:space="preserve"> in NPN. </w:t>
      </w:r>
    </w:p>
    <w:p w14:paraId="68B6B4DD" w14:textId="4BF15514" w:rsidR="00A5052B" w:rsidRPr="00A5052B" w:rsidRDefault="00A5052B" w:rsidP="00FD7B2B">
      <w:pPr>
        <w:rPr>
          <w:b/>
          <w:bCs/>
          <w:sz w:val="20"/>
        </w:rPr>
      </w:pPr>
      <w:r w:rsidRPr="00A5052B">
        <w:rPr>
          <w:rFonts w:hint="eastAsia"/>
          <w:b/>
          <w:bCs/>
          <w:sz w:val="20"/>
        </w:rPr>
        <w:t>P</w:t>
      </w:r>
      <w:r w:rsidRPr="00A5052B">
        <w:rPr>
          <w:b/>
          <w:bCs/>
          <w:sz w:val="20"/>
        </w:rPr>
        <w:t xml:space="preserve">roposal 1: </w:t>
      </w:r>
      <w:r w:rsidR="000B364B">
        <w:rPr>
          <w:rFonts w:hint="eastAsia"/>
          <w:b/>
          <w:bCs/>
          <w:sz w:val="20"/>
        </w:rPr>
        <w:t>Take</w:t>
      </w:r>
      <w:r w:rsidR="000B364B">
        <w:rPr>
          <w:b/>
          <w:bCs/>
          <w:sz w:val="20"/>
        </w:rPr>
        <w:t xml:space="preserve"> the e</w:t>
      </w:r>
      <w:r w:rsidRPr="00A5052B">
        <w:rPr>
          <w:b/>
          <w:bCs/>
          <w:sz w:val="20"/>
        </w:rPr>
        <w:t>xisting RA report, RLF report and SHR</w:t>
      </w:r>
      <w:r>
        <w:rPr>
          <w:b/>
          <w:bCs/>
          <w:sz w:val="20"/>
        </w:rPr>
        <w:t xml:space="preserve"> as</w:t>
      </w:r>
      <w:r w:rsidR="000B364B">
        <w:rPr>
          <w:b/>
          <w:bCs/>
          <w:sz w:val="20"/>
        </w:rPr>
        <w:t xml:space="preserve"> the</w:t>
      </w:r>
      <w:r w:rsidRPr="00A5052B">
        <w:rPr>
          <w:b/>
          <w:bCs/>
          <w:sz w:val="20"/>
        </w:rPr>
        <w:t xml:space="preserve"> baseline </w:t>
      </w:r>
      <w:r w:rsidR="000B364B">
        <w:rPr>
          <w:b/>
          <w:bCs/>
          <w:sz w:val="20"/>
        </w:rPr>
        <w:t xml:space="preserve">of SON enhancement </w:t>
      </w:r>
      <w:r w:rsidR="000B364B">
        <w:rPr>
          <w:rFonts w:hint="eastAsia"/>
          <w:b/>
          <w:bCs/>
          <w:sz w:val="20"/>
        </w:rPr>
        <w:t>for</w:t>
      </w:r>
      <w:r w:rsidRPr="00A5052B">
        <w:rPr>
          <w:b/>
          <w:bCs/>
          <w:sz w:val="20"/>
        </w:rPr>
        <w:t xml:space="preserve"> NPN.</w:t>
      </w:r>
    </w:p>
    <w:p w14:paraId="5DEFA38C" w14:textId="4146A377" w:rsidR="00FD7B2B" w:rsidRDefault="00A5052B" w:rsidP="00FD7B2B">
      <w:pPr>
        <w:rPr>
          <w:sz w:val="20"/>
        </w:rPr>
      </w:pPr>
      <w:r>
        <w:rPr>
          <w:sz w:val="20"/>
        </w:rPr>
        <w:t>However,</w:t>
      </w:r>
      <w:r w:rsidR="008D6418" w:rsidRPr="008D6418">
        <w:rPr>
          <w:sz w:val="20"/>
        </w:rPr>
        <w:t xml:space="preserve"> </w:t>
      </w:r>
      <w:r>
        <w:rPr>
          <w:sz w:val="20"/>
        </w:rPr>
        <w:t xml:space="preserve">only </w:t>
      </w:r>
      <w:r w:rsidR="008D6418">
        <w:rPr>
          <w:sz w:val="20"/>
        </w:rPr>
        <w:t xml:space="preserve">CGI </w:t>
      </w:r>
      <w:r w:rsidR="008D6418">
        <w:rPr>
          <w:rFonts w:hint="eastAsia"/>
          <w:sz w:val="20"/>
        </w:rPr>
        <w:t>is</w:t>
      </w:r>
      <w:r w:rsidR="008D6418">
        <w:rPr>
          <w:sz w:val="20"/>
        </w:rPr>
        <w:t xml:space="preserve"> </w:t>
      </w:r>
      <w:r w:rsidR="008D6418">
        <w:rPr>
          <w:rFonts w:hint="eastAsia"/>
          <w:sz w:val="20"/>
        </w:rPr>
        <w:t>used</w:t>
      </w:r>
      <w:r w:rsidR="008D6418">
        <w:rPr>
          <w:sz w:val="20"/>
        </w:rPr>
        <w:t xml:space="preserve"> </w:t>
      </w:r>
      <w:r w:rsidR="008D6418">
        <w:rPr>
          <w:rFonts w:hint="eastAsia"/>
          <w:sz w:val="20"/>
        </w:rPr>
        <w:t>to</w:t>
      </w:r>
      <w:r w:rsidR="008D6418">
        <w:rPr>
          <w:sz w:val="20"/>
        </w:rPr>
        <w:t xml:space="preserve"> </w:t>
      </w:r>
      <w:r w:rsidR="008D6418">
        <w:rPr>
          <w:rFonts w:hint="eastAsia"/>
          <w:sz w:val="20"/>
        </w:rPr>
        <w:t>indicate</w:t>
      </w:r>
      <w:r w:rsidR="008D6418">
        <w:rPr>
          <w:sz w:val="20"/>
        </w:rPr>
        <w:t xml:space="preserve"> </w:t>
      </w:r>
      <w:r w:rsidR="008D6418">
        <w:rPr>
          <w:rFonts w:hint="eastAsia"/>
          <w:sz w:val="20"/>
        </w:rPr>
        <w:t>the</w:t>
      </w:r>
      <w:r w:rsidR="008D6418">
        <w:rPr>
          <w:sz w:val="20"/>
        </w:rPr>
        <w:t xml:space="preserve"> cell ID related information</w:t>
      </w:r>
      <w:r>
        <w:rPr>
          <w:sz w:val="20"/>
        </w:rPr>
        <w:t xml:space="preserve"> c</w:t>
      </w:r>
      <w:r w:rsidRPr="008D6418">
        <w:rPr>
          <w:sz w:val="20"/>
        </w:rPr>
        <w:t>urrently</w:t>
      </w:r>
      <w:r w:rsidR="008D6418">
        <w:rPr>
          <w:sz w:val="20"/>
        </w:rPr>
        <w:t xml:space="preserve">. </w:t>
      </w:r>
      <w:r w:rsidR="008D6418" w:rsidRPr="008D6418">
        <w:rPr>
          <w:sz w:val="20"/>
        </w:rPr>
        <w:t xml:space="preserve">Based on CGI, the network does not know whether the information reported by </w:t>
      </w:r>
      <w:r w:rsidR="008D6418">
        <w:rPr>
          <w:sz w:val="20"/>
        </w:rPr>
        <w:t>UE</w:t>
      </w:r>
      <w:r w:rsidR="008D6418" w:rsidRPr="008D6418">
        <w:rPr>
          <w:sz w:val="20"/>
        </w:rPr>
        <w:t xml:space="preserve"> is </w:t>
      </w:r>
      <w:r w:rsidR="008D6418">
        <w:rPr>
          <w:sz w:val="20"/>
        </w:rPr>
        <w:t>related to</w:t>
      </w:r>
      <w:r w:rsidR="008D6418" w:rsidRPr="008D6418">
        <w:rPr>
          <w:sz w:val="20"/>
        </w:rPr>
        <w:t xml:space="preserve"> the public</w:t>
      </w:r>
      <w:r w:rsidR="008D6418">
        <w:rPr>
          <w:sz w:val="20"/>
        </w:rPr>
        <w:t xml:space="preserve"> network</w:t>
      </w:r>
      <w:r w:rsidR="008D6418" w:rsidRPr="008D6418">
        <w:rPr>
          <w:sz w:val="20"/>
        </w:rPr>
        <w:t xml:space="preserve"> or </w:t>
      </w:r>
      <w:r w:rsidR="008D6418">
        <w:rPr>
          <w:sz w:val="20"/>
        </w:rPr>
        <w:t xml:space="preserve">the </w:t>
      </w:r>
      <w:r w:rsidR="008D6418" w:rsidRPr="008D6418">
        <w:rPr>
          <w:sz w:val="20"/>
        </w:rPr>
        <w:t>private network</w:t>
      </w:r>
      <w:r w:rsidR="008D6418">
        <w:rPr>
          <w:sz w:val="20"/>
        </w:rPr>
        <w:t xml:space="preserve">. </w:t>
      </w:r>
      <w:r w:rsidR="00250110">
        <w:rPr>
          <w:sz w:val="20"/>
        </w:rPr>
        <w:t>Therefore,</w:t>
      </w:r>
      <w:r w:rsidR="001E585C">
        <w:rPr>
          <w:sz w:val="20"/>
        </w:rPr>
        <w:t xml:space="preserve"> the NPN information </w:t>
      </w:r>
      <w:r>
        <w:rPr>
          <w:sz w:val="20"/>
        </w:rPr>
        <w:t xml:space="preserve">(e.g., NPN ID) </w:t>
      </w:r>
      <w:r w:rsidR="001E585C">
        <w:rPr>
          <w:sz w:val="20"/>
        </w:rPr>
        <w:t xml:space="preserve">of the cell should be included in </w:t>
      </w:r>
      <w:r w:rsidR="00F77637">
        <w:rPr>
          <w:sz w:val="20"/>
        </w:rPr>
        <w:t xml:space="preserve">the </w:t>
      </w:r>
      <w:r>
        <w:rPr>
          <w:sz w:val="20"/>
        </w:rPr>
        <w:t>e</w:t>
      </w:r>
      <w:r w:rsidRPr="00A5052B">
        <w:rPr>
          <w:sz w:val="20"/>
        </w:rPr>
        <w:t>xisting RA report, RLF report and SHR</w:t>
      </w:r>
      <w:r w:rsidR="00184FC4">
        <w:rPr>
          <w:sz w:val="20"/>
        </w:rPr>
        <w:t>.</w:t>
      </w:r>
    </w:p>
    <w:p w14:paraId="488EC6B8" w14:textId="1BFA9BC3" w:rsidR="00184FC4" w:rsidRDefault="00184FC4" w:rsidP="00FD7B2B">
      <w:pPr>
        <w:rPr>
          <w:b/>
          <w:bCs/>
          <w:sz w:val="20"/>
        </w:rPr>
      </w:pPr>
      <w:r w:rsidRPr="00184FC4">
        <w:rPr>
          <w:rFonts w:hint="eastAsia"/>
          <w:b/>
          <w:bCs/>
          <w:sz w:val="20"/>
        </w:rPr>
        <w:t>P</w:t>
      </w:r>
      <w:r w:rsidRPr="00184FC4">
        <w:rPr>
          <w:b/>
          <w:bCs/>
          <w:sz w:val="20"/>
        </w:rPr>
        <w:t xml:space="preserve">roposal </w:t>
      </w:r>
      <w:r w:rsidR="00847BE1">
        <w:rPr>
          <w:b/>
          <w:bCs/>
          <w:sz w:val="20"/>
        </w:rPr>
        <w:t>2</w:t>
      </w:r>
      <w:r w:rsidRPr="00184FC4">
        <w:rPr>
          <w:b/>
          <w:bCs/>
          <w:sz w:val="20"/>
        </w:rPr>
        <w:t xml:space="preserve">: </w:t>
      </w:r>
      <w:r>
        <w:rPr>
          <w:b/>
          <w:bCs/>
          <w:sz w:val="20"/>
        </w:rPr>
        <w:t>T</w:t>
      </w:r>
      <w:r w:rsidRPr="00184FC4">
        <w:rPr>
          <w:b/>
          <w:bCs/>
          <w:sz w:val="20"/>
        </w:rPr>
        <w:t>he NPN information of the cell</w:t>
      </w:r>
      <w:r w:rsidR="006C5CDD">
        <w:rPr>
          <w:b/>
          <w:bCs/>
          <w:sz w:val="20"/>
        </w:rPr>
        <w:t xml:space="preserve">, </w:t>
      </w:r>
      <w:r w:rsidR="006C5CDD" w:rsidRPr="006C5CDD">
        <w:rPr>
          <w:b/>
          <w:bCs/>
          <w:sz w:val="20"/>
        </w:rPr>
        <w:t>e.g., NPN ID</w:t>
      </w:r>
      <w:r w:rsidR="006C5CDD">
        <w:rPr>
          <w:b/>
          <w:bCs/>
          <w:sz w:val="20"/>
        </w:rPr>
        <w:t>,</w:t>
      </w:r>
      <w:r w:rsidRPr="00184FC4">
        <w:rPr>
          <w:b/>
          <w:bCs/>
          <w:sz w:val="20"/>
        </w:rPr>
        <w:t xml:space="preserve"> should be included in </w:t>
      </w:r>
      <w:r w:rsidR="00847BE1" w:rsidRPr="00A5052B">
        <w:rPr>
          <w:b/>
          <w:bCs/>
          <w:sz w:val="20"/>
        </w:rPr>
        <w:t>RA report, RLF report and SHR</w:t>
      </w:r>
      <w:r>
        <w:rPr>
          <w:b/>
          <w:bCs/>
          <w:sz w:val="20"/>
        </w:rPr>
        <w:t>.</w:t>
      </w:r>
    </w:p>
    <w:p w14:paraId="6C9B44F7" w14:textId="77777777" w:rsidR="00766DCA" w:rsidRDefault="00227248" w:rsidP="00913A69">
      <w:pPr>
        <w:rPr>
          <w:sz w:val="20"/>
        </w:rPr>
      </w:pPr>
      <w:r>
        <w:rPr>
          <w:sz w:val="20"/>
        </w:rPr>
        <w:t>According to the existing</w:t>
      </w:r>
      <w:r>
        <w:rPr>
          <w:rFonts w:hint="eastAsia"/>
          <w:sz w:val="20"/>
        </w:rPr>
        <w:t xml:space="preserve"> </w:t>
      </w:r>
      <w:r>
        <w:rPr>
          <w:sz w:val="20"/>
        </w:rPr>
        <w:t>procedure,</w:t>
      </w:r>
      <w:r w:rsidRPr="005271BD">
        <w:rPr>
          <w:sz w:val="20"/>
        </w:rPr>
        <w:t xml:space="preserve"> </w:t>
      </w:r>
      <w:r w:rsidR="005271BD" w:rsidRPr="005271BD">
        <w:rPr>
          <w:sz w:val="20"/>
        </w:rPr>
        <w:t>PLMN checking</w:t>
      </w:r>
      <w:r w:rsidR="005271BD">
        <w:rPr>
          <w:sz w:val="20"/>
        </w:rPr>
        <w:t xml:space="preserve"> is performed</w:t>
      </w:r>
      <w:r w:rsidR="005271BD" w:rsidRPr="005271BD">
        <w:rPr>
          <w:sz w:val="20"/>
        </w:rPr>
        <w:t xml:space="preserve"> before sending the availability indicator for the </w:t>
      </w:r>
      <w:r w:rsidR="005271BD">
        <w:rPr>
          <w:sz w:val="20"/>
        </w:rPr>
        <w:t>report and transmitting the report</w:t>
      </w:r>
      <w:r w:rsidR="00913A69">
        <w:rPr>
          <w:sz w:val="20"/>
        </w:rPr>
        <w:t>.</w:t>
      </w:r>
      <w:r w:rsidRPr="00227248">
        <w:rPr>
          <w:sz w:val="20"/>
        </w:rPr>
        <w:t xml:space="preserve"> </w:t>
      </w:r>
      <w:r>
        <w:rPr>
          <w:rFonts w:hint="eastAsia"/>
          <w:sz w:val="20"/>
        </w:rPr>
        <w:t>M</w:t>
      </w:r>
      <w:r w:rsidRPr="00632D86">
        <w:rPr>
          <w:sz w:val="20"/>
        </w:rPr>
        <w:t xml:space="preserve">obility supported by </w:t>
      </w:r>
      <w:r>
        <w:rPr>
          <w:rFonts w:hint="eastAsia"/>
          <w:sz w:val="20"/>
        </w:rPr>
        <w:t>UE</w:t>
      </w:r>
      <w:r>
        <w:rPr>
          <w:sz w:val="20"/>
        </w:rPr>
        <w:t xml:space="preserve"> </w:t>
      </w:r>
      <w:r>
        <w:rPr>
          <w:rFonts w:hint="eastAsia"/>
          <w:sz w:val="20"/>
        </w:rPr>
        <w:t>is</w:t>
      </w:r>
      <w:r>
        <w:rPr>
          <w:sz w:val="20"/>
        </w:rPr>
        <w:t xml:space="preserve"> </w:t>
      </w:r>
      <w:r>
        <w:rPr>
          <w:rFonts w:hint="eastAsia"/>
          <w:sz w:val="20"/>
        </w:rPr>
        <w:t>considered</w:t>
      </w:r>
      <w:r>
        <w:rPr>
          <w:sz w:val="20"/>
        </w:rPr>
        <w:t xml:space="preserve"> </w:t>
      </w:r>
      <w:r>
        <w:rPr>
          <w:rFonts w:hint="eastAsia"/>
          <w:sz w:val="20"/>
        </w:rPr>
        <w:t>to</w:t>
      </w:r>
      <w:r>
        <w:rPr>
          <w:sz w:val="20"/>
        </w:rPr>
        <w:t xml:space="preserve"> define </w:t>
      </w:r>
      <w:r>
        <w:rPr>
          <w:rFonts w:hint="eastAsia"/>
          <w:sz w:val="20"/>
        </w:rPr>
        <w:t>the</w:t>
      </w:r>
      <w:r w:rsidRPr="00632D86">
        <w:rPr>
          <w:sz w:val="20"/>
        </w:rPr>
        <w:t xml:space="preserve"> principles of PLMN check</w:t>
      </w:r>
      <w:r>
        <w:rPr>
          <w:rFonts w:hint="eastAsia"/>
          <w:sz w:val="20"/>
        </w:rPr>
        <w:t>ing</w:t>
      </w:r>
      <w:r>
        <w:rPr>
          <w:sz w:val="20"/>
        </w:rPr>
        <w:t xml:space="preserve">. In order to support SON enhancement for NPN, we think </w:t>
      </w:r>
      <w:r w:rsidR="00D542C7">
        <w:rPr>
          <w:sz w:val="20"/>
        </w:rPr>
        <w:t xml:space="preserve">a </w:t>
      </w:r>
      <w:r>
        <w:rPr>
          <w:sz w:val="20"/>
        </w:rPr>
        <w:t>similar pri</w:t>
      </w:r>
      <w:r w:rsidR="00D542C7">
        <w:rPr>
          <w:sz w:val="20"/>
        </w:rPr>
        <w:t>n</w:t>
      </w:r>
      <w:r>
        <w:rPr>
          <w:sz w:val="20"/>
        </w:rPr>
        <w:t>ciple should be a</w:t>
      </w:r>
      <w:r w:rsidR="00D542C7">
        <w:rPr>
          <w:sz w:val="20"/>
        </w:rPr>
        <w:t>dopted.</w:t>
      </w:r>
      <w:r w:rsidR="00766DCA">
        <w:rPr>
          <w:rFonts w:hint="eastAsia"/>
          <w:sz w:val="20"/>
        </w:rPr>
        <w:t xml:space="preserve"> </w:t>
      </w:r>
    </w:p>
    <w:p w14:paraId="2B3607BA" w14:textId="36C656E9" w:rsidR="00766DCA" w:rsidRDefault="00517469" w:rsidP="00913A69">
      <w:pPr>
        <w:rPr>
          <w:sz w:val="20"/>
        </w:rPr>
      </w:pPr>
      <w:r>
        <w:rPr>
          <w:sz w:val="20"/>
        </w:rPr>
        <w:t>F</w:t>
      </w:r>
      <w:r w:rsidR="00D542C7">
        <w:rPr>
          <w:sz w:val="20"/>
        </w:rPr>
        <w:t xml:space="preserve">or SNPN, </w:t>
      </w:r>
      <w:r w:rsidR="005C0633">
        <w:rPr>
          <w:sz w:val="20"/>
        </w:rPr>
        <w:t xml:space="preserve">considering </w:t>
      </w:r>
      <w:r w:rsidR="00D542C7">
        <w:rPr>
          <w:sz w:val="20"/>
        </w:rPr>
        <w:t>m</w:t>
      </w:r>
      <w:r w:rsidR="00D542C7" w:rsidRPr="00681E74">
        <w:rPr>
          <w:sz w:val="20"/>
        </w:rPr>
        <w:t>obility is only supported</w:t>
      </w:r>
      <w:r w:rsidR="00D542C7">
        <w:rPr>
          <w:sz w:val="20"/>
        </w:rPr>
        <w:t xml:space="preserve"> in</w:t>
      </w:r>
      <w:r w:rsidR="00D542C7" w:rsidRPr="00681E74">
        <w:rPr>
          <w:sz w:val="20"/>
        </w:rPr>
        <w:t xml:space="preserve"> the </w:t>
      </w:r>
      <w:r w:rsidR="00D542C7">
        <w:rPr>
          <w:sz w:val="20"/>
        </w:rPr>
        <w:t xml:space="preserve">same </w:t>
      </w:r>
      <w:r w:rsidR="00D542C7" w:rsidRPr="00681E74">
        <w:rPr>
          <w:sz w:val="20"/>
        </w:rPr>
        <w:t>SNPN</w:t>
      </w:r>
      <w:r w:rsidR="00D542C7">
        <w:rPr>
          <w:sz w:val="20"/>
        </w:rPr>
        <w:t>,</w:t>
      </w:r>
      <w:r w:rsidR="00B250A0">
        <w:rPr>
          <w:sz w:val="20"/>
        </w:rPr>
        <w:t xml:space="preserve"> </w:t>
      </w:r>
      <w:r>
        <w:rPr>
          <w:sz w:val="20"/>
        </w:rPr>
        <w:t>t</w:t>
      </w:r>
      <w:r w:rsidRPr="00517469">
        <w:rPr>
          <w:sz w:val="20"/>
        </w:rPr>
        <w:t xml:space="preserve">o prevent reports recorded </w:t>
      </w:r>
      <w:r>
        <w:rPr>
          <w:sz w:val="20"/>
        </w:rPr>
        <w:t xml:space="preserve">in an </w:t>
      </w:r>
      <w:r w:rsidRPr="00517469">
        <w:rPr>
          <w:sz w:val="20"/>
        </w:rPr>
        <w:t>SNPN from being reported to another SNPN or PLMN</w:t>
      </w:r>
      <w:r>
        <w:rPr>
          <w:sz w:val="20"/>
        </w:rPr>
        <w:t>,</w:t>
      </w:r>
      <w:r w:rsidRPr="00517469">
        <w:rPr>
          <w:sz w:val="20"/>
        </w:rPr>
        <w:t xml:space="preserve"> </w:t>
      </w:r>
      <w:r w:rsidR="00B250A0">
        <w:rPr>
          <w:sz w:val="20"/>
        </w:rPr>
        <w:t>UE shall store the registered SNPN when record</w:t>
      </w:r>
      <w:r>
        <w:rPr>
          <w:sz w:val="20"/>
        </w:rPr>
        <w:t>s</w:t>
      </w:r>
      <w:r w:rsidR="00B250A0">
        <w:rPr>
          <w:sz w:val="20"/>
        </w:rPr>
        <w:t xml:space="preserve"> the contents of reports,</w:t>
      </w:r>
      <w:r w:rsidR="00D542C7">
        <w:rPr>
          <w:sz w:val="20"/>
        </w:rPr>
        <w:t xml:space="preserve"> </w:t>
      </w:r>
      <w:r>
        <w:rPr>
          <w:sz w:val="20"/>
        </w:rPr>
        <w:t xml:space="preserve">and SNPN checking is needed before </w:t>
      </w:r>
      <w:r w:rsidRPr="005271BD">
        <w:rPr>
          <w:sz w:val="20"/>
        </w:rPr>
        <w:t xml:space="preserve">sending the availability indicator for the </w:t>
      </w:r>
      <w:r>
        <w:rPr>
          <w:sz w:val="20"/>
        </w:rPr>
        <w:t>report and transmitting the report.</w:t>
      </w:r>
      <w:r w:rsidR="0057436D">
        <w:rPr>
          <w:sz w:val="20"/>
        </w:rPr>
        <w:t xml:space="preserve"> </w:t>
      </w:r>
      <w:r w:rsidR="00766DCA">
        <w:rPr>
          <w:sz w:val="20"/>
        </w:rPr>
        <w:t>For PNI-NPN, since mobility</w:t>
      </w:r>
      <w:r w:rsidR="00766DCA" w:rsidRPr="00766DCA">
        <w:rPr>
          <w:sz w:val="20"/>
        </w:rPr>
        <w:t xml:space="preserve"> between the public network and CAG Member Cells can be supported if the cell is part of either the selected PLMN or the registered PLMN or PLMN of the Equivalent PLMN list</w:t>
      </w:r>
      <w:r w:rsidR="00766DCA">
        <w:rPr>
          <w:sz w:val="20"/>
        </w:rPr>
        <w:t xml:space="preserve">, </w:t>
      </w:r>
      <w:r w:rsidR="00AE1CD1">
        <w:rPr>
          <w:sz w:val="20"/>
        </w:rPr>
        <w:t>so no enhancement is needed for PLMN checking for PNI-NPN.</w:t>
      </w:r>
    </w:p>
    <w:p w14:paraId="72010554" w14:textId="1A240EE9" w:rsidR="00D823B5" w:rsidRDefault="00D823B5" w:rsidP="00913A69">
      <w:pPr>
        <w:rPr>
          <w:sz w:val="20"/>
        </w:rPr>
      </w:pPr>
      <w:r>
        <w:rPr>
          <w:sz w:val="20"/>
        </w:rPr>
        <w:t>Furthermore,</w:t>
      </w:r>
      <w:r w:rsidR="00F77637">
        <w:rPr>
          <w:sz w:val="20"/>
        </w:rPr>
        <w:t xml:space="preserve"> for the RA report,</w:t>
      </w:r>
      <w:r>
        <w:rPr>
          <w:sz w:val="20"/>
        </w:rPr>
        <w:t xml:space="preserve"> </w:t>
      </w:r>
      <w:r w:rsidRPr="00ED4C2B">
        <w:rPr>
          <w:sz w:val="20"/>
        </w:rPr>
        <w:t>PLMN checking before append</w:t>
      </w:r>
      <w:r>
        <w:rPr>
          <w:sz w:val="20"/>
        </w:rPr>
        <w:t>ing</w:t>
      </w:r>
      <w:r w:rsidRPr="00ED4C2B">
        <w:rPr>
          <w:sz w:val="20"/>
        </w:rPr>
        <w:t xml:space="preserve"> </w:t>
      </w:r>
      <w:r>
        <w:rPr>
          <w:sz w:val="20"/>
        </w:rPr>
        <w:t>the contents of RA report is performed.</w:t>
      </w:r>
      <w:r w:rsidR="00AF4DE6">
        <w:rPr>
          <w:sz w:val="20"/>
        </w:rPr>
        <w:t xml:space="preserve"> </w:t>
      </w:r>
      <w:r w:rsidR="00AF4DE6" w:rsidRPr="00AF4DE6">
        <w:rPr>
          <w:sz w:val="20"/>
        </w:rPr>
        <w:t xml:space="preserve">To avoid </w:t>
      </w:r>
      <w:r w:rsidR="00AF4DE6">
        <w:rPr>
          <w:sz w:val="20"/>
        </w:rPr>
        <w:t xml:space="preserve">UE </w:t>
      </w:r>
      <w:r w:rsidR="00AF4DE6" w:rsidRPr="00AF4DE6">
        <w:rPr>
          <w:sz w:val="20"/>
        </w:rPr>
        <w:t xml:space="preserve">recording RA reports </w:t>
      </w:r>
      <w:r w:rsidR="00AF4DE6">
        <w:rPr>
          <w:sz w:val="20"/>
        </w:rPr>
        <w:t xml:space="preserve">from </w:t>
      </w:r>
      <w:r w:rsidR="00AF4DE6" w:rsidRPr="00AF4DE6">
        <w:rPr>
          <w:sz w:val="20"/>
        </w:rPr>
        <w:t>different SNPNs</w:t>
      </w:r>
      <w:r w:rsidR="00F77637">
        <w:rPr>
          <w:sz w:val="20"/>
        </w:rPr>
        <w:t xml:space="preserve"> or to avoid UE recording </w:t>
      </w:r>
      <w:r w:rsidR="00F77637" w:rsidRPr="00F77637">
        <w:rPr>
          <w:sz w:val="20"/>
        </w:rPr>
        <w:t>both SNPN and PLMN reports</w:t>
      </w:r>
      <w:r w:rsidR="00F77637">
        <w:rPr>
          <w:sz w:val="20"/>
        </w:rPr>
        <w:t xml:space="preserve"> </w:t>
      </w:r>
      <w:r w:rsidR="00001C44">
        <w:rPr>
          <w:sz w:val="20"/>
        </w:rPr>
        <w:t>in</w:t>
      </w:r>
      <w:r w:rsidR="00F77637">
        <w:rPr>
          <w:sz w:val="20"/>
        </w:rPr>
        <w:t xml:space="preserve"> a list</w:t>
      </w:r>
      <w:r w:rsidR="00AF4DE6">
        <w:rPr>
          <w:sz w:val="20"/>
        </w:rPr>
        <w:t xml:space="preserve">, SNPN checking is also needed before </w:t>
      </w:r>
      <w:r w:rsidR="005B7D0F">
        <w:rPr>
          <w:sz w:val="20"/>
        </w:rPr>
        <w:t>appending the contents of RA report.</w:t>
      </w:r>
    </w:p>
    <w:p w14:paraId="0A25A231" w14:textId="7561222C" w:rsidR="00DC2D86" w:rsidRDefault="00AE1CD1" w:rsidP="00913A69">
      <w:pPr>
        <w:rPr>
          <w:b/>
          <w:bCs/>
          <w:sz w:val="20"/>
        </w:rPr>
      </w:pPr>
      <w:r w:rsidRPr="00AE1CD1">
        <w:rPr>
          <w:rFonts w:hint="eastAsia"/>
          <w:b/>
          <w:bCs/>
          <w:sz w:val="20"/>
        </w:rPr>
        <w:t>P</w:t>
      </w:r>
      <w:r w:rsidRPr="00AE1CD1">
        <w:rPr>
          <w:b/>
          <w:bCs/>
          <w:sz w:val="20"/>
        </w:rPr>
        <w:t xml:space="preserve">roposal </w:t>
      </w:r>
      <w:r w:rsidR="00A34772">
        <w:rPr>
          <w:b/>
          <w:bCs/>
          <w:sz w:val="20"/>
        </w:rPr>
        <w:t>3</w:t>
      </w:r>
      <w:r w:rsidRPr="00AE1CD1">
        <w:rPr>
          <w:b/>
          <w:bCs/>
          <w:sz w:val="20"/>
        </w:rPr>
        <w:t xml:space="preserve">: SNPN checking is needed before </w:t>
      </w:r>
      <w:r w:rsidR="00DC2D86">
        <w:rPr>
          <w:b/>
          <w:bCs/>
          <w:sz w:val="20"/>
        </w:rPr>
        <w:t>the following procedure:</w:t>
      </w:r>
    </w:p>
    <w:p w14:paraId="2772F14C" w14:textId="20D44D0B" w:rsidR="00DC2D86" w:rsidRDefault="00DC2D86" w:rsidP="00DC2D86">
      <w:pPr>
        <w:numPr>
          <w:ilvl w:val="0"/>
          <w:numId w:val="48"/>
        </w:numPr>
        <w:rPr>
          <w:b/>
          <w:bCs/>
          <w:sz w:val="20"/>
        </w:rPr>
      </w:pPr>
      <w:r>
        <w:rPr>
          <w:b/>
          <w:bCs/>
          <w:sz w:val="20"/>
        </w:rPr>
        <w:t>s</w:t>
      </w:r>
      <w:r w:rsidR="00AE1CD1" w:rsidRPr="00AE1CD1">
        <w:rPr>
          <w:b/>
          <w:bCs/>
          <w:sz w:val="20"/>
        </w:rPr>
        <w:t xml:space="preserve">ending the availability indicator </w:t>
      </w:r>
      <w:r w:rsidR="00001C44">
        <w:rPr>
          <w:b/>
          <w:bCs/>
          <w:sz w:val="20"/>
        </w:rPr>
        <w:t>for</w:t>
      </w:r>
      <w:r w:rsidR="00001C44" w:rsidRPr="00001C44">
        <w:t xml:space="preserve"> </w:t>
      </w:r>
      <w:r w:rsidR="00001C44" w:rsidRPr="00001C44">
        <w:rPr>
          <w:b/>
          <w:bCs/>
          <w:sz w:val="20"/>
        </w:rPr>
        <w:t>RA report, RLF report and SHR</w:t>
      </w:r>
      <w:r w:rsidR="00001C44">
        <w:rPr>
          <w:b/>
          <w:bCs/>
          <w:sz w:val="20"/>
        </w:rPr>
        <w:t>;</w:t>
      </w:r>
      <w:r w:rsidR="00AE1CD1" w:rsidRPr="00AE1CD1">
        <w:rPr>
          <w:b/>
          <w:bCs/>
          <w:sz w:val="20"/>
        </w:rPr>
        <w:t xml:space="preserve"> </w:t>
      </w:r>
    </w:p>
    <w:p w14:paraId="11F2F98F" w14:textId="58111D14" w:rsidR="00AE1CD1" w:rsidRDefault="00AE1CD1" w:rsidP="00DC2D86">
      <w:pPr>
        <w:numPr>
          <w:ilvl w:val="0"/>
          <w:numId w:val="48"/>
        </w:numPr>
        <w:rPr>
          <w:b/>
          <w:bCs/>
          <w:sz w:val="20"/>
        </w:rPr>
      </w:pPr>
      <w:r w:rsidRPr="00AE1CD1">
        <w:rPr>
          <w:b/>
          <w:bCs/>
          <w:sz w:val="20"/>
        </w:rPr>
        <w:t xml:space="preserve">transmitting </w:t>
      </w:r>
      <w:r w:rsidR="00001C44" w:rsidRPr="00A5052B">
        <w:rPr>
          <w:b/>
          <w:bCs/>
          <w:sz w:val="20"/>
        </w:rPr>
        <w:t>RA report, RLF report and SHR</w:t>
      </w:r>
      <w:r w:rsidR="00DC2D86">
        <w:rPr>
          <w:b/>
          <w:bCs/>
          <w:sz w:val="20"/>
        </w:rPr>
        <w:t>;</w:t>
      </w:r>
    </w:p>
    <w:p w14:paraId="3E0D4A71" w14:textId="76942A7B" w:rsidR="00F064A2" w:rsidRDefault="00DC2D86" w:rsidP="00F064A2">
      <w:pPr>
        <w:numPr>
          <w:ilvl w:val="0"/>
          <w:numId w:val="48"/>
        </w:numPr>
        <w:rPr>
          <w:b/>
          <w:bCs/>
          <w:sz w:val="20"/>
        </w:rPr>
      </w:pPr>
      <w:r w:rsidRPr="00DC2D86">
        <w:rPr>
          <w:b/>
          <w:bCs/>
          <w:sz w:val="20"/>
        </w:rPr>
        <w:t>appending the contents of RA report</w:t>
      </w:r>
      <w:r>
        <w:rPr>
          <w:b/>
          <w:bCs/>
          <w:sz w:val="20"/>
        </w:rPr>
        <w:t>.</w:t>
      </w:r>
    </w:p>
    <w:p w14:paraId="1E9412AF" w14:textId="47F47352" w:rsidR="003F1FCF" w:rsidRDefault="006B6AC5" w:rsidP="006B6AC5">
      <w:pPr>
        <w:rPr>
          <w:sz w:val="20"/>
        </w:rPr>
      </w:pPr>
      <w:r w:rsidRPr="006B6AC5">
        <w:rPr>
          <w:rFonts w:hint="eastAsia"/>
          <w:sz w:val="20"/>
        </w:rPr>
        <w:t>Furthermore,</w:t>
      </w:r>
      <w:r w:rsidRPr="006B6AC5">
        <w:rPr>
          <w:sz w:val="20"/>
        </w:rPr>
        <w:t xml:space="preserve"> </w:t>
      </w:r>
      <w:r>
        <w:rPr>
          <w:sz w:val="20"/>
        </w:rPr>
        <w:t>a</w:t>
      </w:r>
      <w:r w:rsidRPr="006B6AC5">
        <w:rPr>
          <w:sz w:val="20"/>
        </w:rPr>
        <w:t xml:space="preserve">nother issue </w:t>
      </w:r>
      <w:r>
        <w:rPr>
          <w:sz w:val="20"/>
        </w:rPr>
        <w:t xml:space="preserve">should be discussed </w:t>
      </w:r>
      <w:r w:rsidRPr="006B6AC5">
        <w:rPr>
          <w:sz w:val="20"/>
        </w:rPr>
        <w:t xml:space="preserve">is whether </w:t>
      </w:r>
      <w:r>
        <w:rPr>
          <w:sz w:val="20"/>
        </w:rPr>
        <w:t>common report can be used for the public network and</w:t>
      </w:r>
      <w:r w:rsidRPr="006B6AC5">
        <w:rPr>
          <w:sz w:val="20"/>
        </w:rPr>
        <w:t xml:space="preserve"> private</w:t>
      </w:r>
      <w:r>
        <w:rPr>
          <w:sz w:val="20"/>
        </w:rPr>
        <w:t xml:space="preserve"> network or separate reports should be used for the public network and</w:t>
      </w:r>
      <w:r w:rsidRPr="006B6AC5">
        <w:rPr>
          <w:sz w:val="20"/>
        </w:rPr>
        <w:t xml:space="preserve"> private</w:t>
      </w:r>
      <w:r>
        <w:rPr>
          <w:sz w:val="20"/>
        </w:rPr>
        <w:t xml:space="preserve"> network. </w:t>
      </w:r>
      <w:r w:rsidR="003F1FCF" w:rsidRPr="003F1FCF">
        <w:rPr>
          <w:sz w:val="20"/>
        </w:rPr>
        <w:t xml:space="preserve">Based on the existing mechanism in the public network, it is possible to achieve report isolation between </w:t>
      </w:r>
      <w:r w:rsidR="003F1FCF">
        <w:rPr>
          <w:sz w:val="20"/>
        </w:rPr>
        <w:t>ine</w:t>
      </w:r>
      <w:r w:rsidR="003F1FCF" w:rsidRPr="003F1FCF">
        <w:rPr>
          <w:sz w:val="20"/>
        </w:rPr>
        <w:t>quivalen</w:t>
      </w:r>
      <w:r w:rsidR="003F1FCF">
        <w:rPr>
          <w:rFonts w:hint="eastAsia"/>
          <w:sz w:val="20"/>
        </w:rPr>
        <w:t>t</w:t>
      </w:r>
      <w:r w:rsidR="003F1FCF">
        <w:rPr>
          <w:sz w:val="20"/>
        </w:rPr>
        <w:t xml:space="preserve"> PLMNs, b</w:t>
      </w:r>
      <w:r w:rsidR="003F1FCF" w:rsidRPr="003F1FCF">
        <w:rPr>
          <w:sz w:val="20"/>
        </w:rPr>
        <w:t xml:space="preserve">ut </w:t>
      </w:r>
      <w:r w:rsidR="003F1FCF">
        <w:rPr>
          <w:sz w:val="20"/>
        </w:rPr>
        <w:t>a common report is used for such ine</w:t>
      </w:r>
      <w:r w:rsidR="003F1FCF" w:rsidRPr="003F1FCF">
        <w:rPr>
          <w:sz w:val="20"/>
        </w:rPr>
        <w:t>quivalen</w:t>
      </w:r>
      <w:r w:rsidR="003F1FCF">
        <w:rPr>
          <w:rFonts w:hint="eastAsia"/>
          <w:sz w:val="20"/>
        </w:rPr>
        <w:t>t</w:t>
      </w:r>
      <w:r w:rsidR="003F1FCF">
        <w:rPr>
          <w:sz w:val="20"/>
        </w:rPr>
        <w:t xml:space="preserve"> PLMNs. </w:t>
      </w:r>
      <w:proofErr w:type="gramStart"/>
      <w:r w:rsidR="003F1FCF">
        <w:rPr>
          <w:sz w:val="20"/>
        </w:rPr>
        <w:t>So</w:t>
      </w:r>
      <w:proofErr w:type="gramEnd"/>
      <w:r w:rsidR="003F1FCF">
        <w:rPr>
          <w:sz w:val="20"/>
        </w:rPr>
        <w:t xml:space="preserve"> for the report both for the public network and</w:t>
      </w:r>
      <w:r w:rsidR="003F1FCF" w:rsidRPr="006B6AC5">
        <w:rPr>
          <w:sz w:val="20"/>
        </w:rPr>
        <w:t xml:space="preserve"> private</w:t>
      </w:r>
      <w:r w:rsidR="003F1FCF">
        <w:rPr>
          <w:sz w:val="20"/>
        </w:rPr>
        <w:t xml:space="preserve"> network, i</w:t>
      </w:r>
      <w:r w:rsidR="003F1FCF" w:rsidRPr="003F1FCF">
        <w:rPr>
          <w:sz w:val="20"/>
        </w:rPr>
        <w:t>f the PLMN check</w:t>
      </w:r>
      <w:r w:rsidR="003F1FCF">
        <w:rPr>
          <w:sz w:val="20"/>
        </w:rPr>
        <w:t>ing</w:t>
      </w:r>
      <w:r w:rsidR="003F1FCF" w:rsidRPr="003F1FCF">
        <w:rPr>
          <w:sz w:val="20"/>
        </w:rPr>
        <w:t xml:space="preserve"> and SNPN check</w:t>
      </w:r>
      <w:r w:rsidR="003F1FCF">
        <w:rPr>
          <w:sz w:val="20"/>
        </w:rPr>
        <w:t>ing</w:t>
      </w:r>
      <w:r w:rsidR="003F1FCF" w:rsidRPr="003F1FCF">
        <w:rPr>
          <w:sz w:val="20"/>
        </w:rPr>
        <w:t xml:space="preserve"> can be implemented correct</w:t>
      </w:r>
      <w:r w:rsidR="003F1FCF">
        <w:rPr>
          <w:sz w:val="20"/>
        </w:rPr>
        <w:t>ly, a common report can be used.</w:t>
      </w:r>
    </w:p>
    <w:p w14:paraId="1E1C657A" w14:textId="4044A0D4" w:rsidR="00A34772" w:rsidRPr="00A34772" w:rsidRDefault="00A34772" w:rsidP="006B6AC5">
      <w:pPr>
        <w:rPr>
          <w:b/>
          <w:bCs/>
          <w:sz w:val="20"/>
        </w:rPr>
      </w:pPr>
      <w:bookmarkStart w:id="2" w:name="_Hlk115342035"/>
      <w:r w:rsidRPr="00A34772">
        <w:rPr>
          <w:rFonts w:hint="eastAsia"/>
          <w:b/>
          <w:bCs/>
          <w:sz w:val="20"/>
        </w:rPr>
        <w:t>P</w:t>
      </w:r>
      <w:r w:rsidRPr="00A34772">
        <w:rPr>
          <w:b/>
          <w:bCs/>
          <w:sz w:val="20"/>
        </w:rPr>
        <w:t xml:space="preserve">roposal </w:t>
      </w:r>
      <w:r>
        <w:rPr>
          <w:b/>
          <w:bCs/>
          <w:sz w:val="20"/>
        </w:rPr>
        <w:t>4</w:t>
      </w:r>
      <w:r w:rsidRPr="00A34772">
        <w:rPr>
          <w:b/>
          <w:bCs/>
          <w:sz w:val="20"/>
        </w:rPr>
        <w:t>: Common report can be used for the public network and private network.</w:t>
      </w:r>
    </w:p>
    <w:bookmarkEnd w:id="2"/>
    <w:p w14:paraId="14277E1A" w14:textId="41022444" w:rsidR="00137B81" w:rsidRDefault="00505CF9">
      <w:pPr>
        <w:pStyle w:val="1"/>
        <w:spacing w:before="180" w:line="240" w:lineRule="auto"/>
        <w:ind w:left="0" w:firstLine="0"/>
        <w:jc w:val="left"/>
      </w:pPr>
      <w:r>
        <w:t>Conclusions</w:t>
      </w:r>
    </w:p>
    <w:p w14:paraId="050A160D" w14:textId="43EC474A" w:rsidR="00A775EE" w:rsidRPr="00C214A3" w:rsidRDefault="007631FF">
      <w:pPr>
        <w:rPr>
          <w:bCs/>
          <w:sz w:val="20"/>
        </w:rPr>
      </w:pPr>
      <w:bookmarkStart w:id="3" w:name="_Toc502437832"/>
      <w:r w:rsidRPr="00C214A3">
        <w:rPr>
          <w:bCs/>
          <w:sz w:val="20"/>
        </w:rPr>
        <w:t>Based on the analyses given above, we have the following proposals:</w:t>
      </w:r>
    </w:p>
    <w:p w14:paraId="120F1EEB" w14:textId="77777777" w:rsidR="00F20158" w:rsidRPr="00A5052B" w:rsidRDefault="00F20158" w:rsidP="00F20158">
      <w:pPr>
        <w:rPr>
          <w:b/>
          <w:bCs/>
          <w:sz w:val="20"/>
        </w:rPr>
      </w:pPr>
      <w:r w:rsidRPr="00A5052B">
        <w:rPr>
          <w:rFonts w:hint="eastAsia"/>
          <w:b/>
          <w:bCs/>
          <w:sz w:val="20"/>
        </w:rPr>
        <w:t>P</w:t>
      </w:r>
      <w:r w:rsidRPr="00A5052B">
        <w:rPr>
          <w:b/>
          <w:bCs/>
          <w:sz w:val="20"/>
        </w:rPr>
        <w:t xml:space="preserve">roposal 1: </w:t>
      </w:r>
      <w:r>
        <w:rPr>
          <w:rFonts w:hint="eastAsia"/>
          <w:b/>
          <w:bCs/>
          <w:sz w:val="20"/>
        </w:rPr>
        <w:t>Take</w:t>
      </w:r>
      <w:r>
        <w:rPr>
          <w:b/>
          <w:bCs/>
          <w:sz w:val="20"/>
        </w:rPr>
        <w:t xml:space="preserve"> the e</w:t>
      </w:r>
      <w:r w:rsidRPr="00A5052B">
        <w:rPr>
          <w:b/>
          <w:bCs/>
          <w:sz w:val="20"/>
        </w:rPr>
        <w:t>xisting RA report, RLF report and SHR</w:t>
      </w:r>
      <w:r>
        <w:rPr>
          <w:b/>
          <w:bCs/>
          <w:sz w:val="20"/>
        </w:rPr>
        <w:t xml:space="preserve"> as the</w:t>
      </w:r>
      <w:r w:rsidRPr="00A5052B">
        <w:rPr>
          <w:b/>
          <w:bCs/>
          <w:sz w:val="20"/>
        </w:rPr>
        <w:t xml:space="preserve"> baseline </w:t>
      </w:r>
      <w:r>
        <w:rPr>
          <w:b/>
          <w:bCs/>
          <w:sz w:val="20"/>
        </w:rPr>
        <w:t xml:space="preserve">of SON enhancement </w:t>
      </w:r>
      <w:r>
        <w:rPr>
          <w:rFonts w:hint="eastAsia"/>
          <w:b/>
          <w:bCs/>
          <w:sz w:val="20"/>
        </w:rPr>
        <w:t>for</w:t>
      </w:r>
      <w:r w:rsidRPr="00A5052B">
        <w:rPr>
          <w:b/>
          <w:bCs/>
          <w:sz w:val="20"/>
        </w:rPr>
        <w:t xml:space="preserve"> NPN.</w:t>
      </w:r>
    </w:p>
    <w:p w14:paraId="50A68E64" w14:textId="77777777" w:rsidR="00F20158" w:rsidRDefault="00F20158" w:rsidP="00F20158">
      <w:pPr>
        <w:rPr>
          <w:b/>
          <w:bCs/>
          <w:sz w:val="20"/>
        </w:rPr>
      </w:pPr>
      <w:r w:rsidRPr="00184FC4">
        <w:rPr>
          <w:rFonts w:hint="eastAsia"/>
          <w:b/>
          <w:bCs/>
          <w:sz w:val="20"/>
        </w:rPr>
        <w:t>P</w:t>
      </w:r>
      <w:r w:rsidRPr="00184FC4">
        <w:rPr>
          <w:b/>
          <w:bCs/>
          <w:sz w:val="20"/>
        </w:rPr>
        <w:t xml:space="preserve">roposal </w:t>
      </w:r>
      <w:r>
        <w:rPr>
          <w:b/>
          <w:bCs/>
          <w:sz w:val="20"/>
        </w:rPr>
        <w:t>2</w:t>
      </w:r>
      <w:r w:rsidRPr="00184FC4">
        <w:rPr>
          <w:b/>
          <w:bCs/>
          <w:sz w:val="20"/>
        </w:rPr>
        <w:t xml:space="preserve">: </w:t>
      </w:r>
      <w:r>
        <w:rPr>
          <w:b/>
          <w:bCs/>
          <w:sz w:val="20"/>
        </w:rPr>
        <w:t>T</w:t>
      </w:r>
      <w:r w:rsidRPr="00184FC4">
        <w:rPr>
          <w:b/>
          <w:bCs/>
          <w:sz w:val="20"/>
        </w:rPr>
        <w:t>he NPN information of the cell</w:t>
      </w:r>
      <w:r>
        <w:rPr>
          <w:b/>
          <w:bCs/>
          <w:sz w:val="20"/>
        </w:rPr>
        <w:t xml:space="preserve">, </w:t>
      </w:r>
      <w:r w:rsidRPr="006C5CDD">
        <w:rPr>
          <w:b/>
          <w:bCs/>
          <w:sz w:val="20"/>
        </w:rPr>
        <w:t>e.g., NPN ID</w:t>
      </w:r>
      <w:r>
        <w:rPr>
          <w:b/>
          <w:bCs/>
          <w:sz w:val="20"/>
        </w:rPr>
        <w:t>,</w:t>
      </w:r>
      <w:r w:rsidRPr="00184FC4">
        <w:rPr>
          <w:b/>
          <w:bCs/>
          <w:sz w:val="20"/>
        </w:rPr>
        <w:t xml:space="preserve"> should be included in </w:t>
      </w:r>
      <w:r w:rsidRPr="00A5052B">
        <w:rPr>
          <w:b/>
          <w:bCs/>
          <w:sz w:val="20"/>
        </w:rPr>
        <w:t>RA report, RLF report and SHR</w:t>
      </w:r>
      <w:r>
        <w:rPr>
          <w:b/>
          <w:bCs/>
          <w:sz w:val="20"/>
        </w:rPr>
        <w:t>.</w:t>
      </w:r>
    </w:p>
    <w:p w14:paraId="029BF405" w14:textId="77777777" w:rsidR="00F20158" w:rsidRDefault="00F20158" w:rsidP="00F20158">
      <w:pPr>
        <w:rPr>
          <w:b/>
          <w:bCs/>
          <w:sz w:val="20"/>
        </w:rPr>
      </w:pPr>
      <w:r w:rsidRPr="00AE1CD1">
        <w:rPr>
          <w:rFonts w:hint="eastAsia"/>
          <w:b/>
          <w:bCs/>
          <w:sz w:val="20"/>
        </w:rPr>
        <w:t>P</w:t>
      </w:r>
      <w:r w:rsidRPr="00AE1CD1">
        <w:rPr>
          <w:b/>
          <w:bCs/>
          <w:sz w:val="20"/>
        </w:rPr>
        <w:t xml:space="preserve">roposal </w:t>
      </w:r>
      <w:r>
        <w:rPr>
          <w:b/>
          <w:bCs/>
          <w:sz w:val="20"/>
        </w:rPr>
        <w:t>3</w:t>
      </w:r>
      <w:r w:rsidRPr="00AE1CD1">
        <w:rPr>
          <w:b/>
          <w:bCs/>
          <w:sz w:val="20"/>
        </w:rPr>
        <w:t xml:space="preserve">: SNPN checking is needed before </w:t>
      </w:r>
      <w:r>
        <w:rPr>
          <w:b/>
          <w:bCs/>
          <w:sz w:val="20"/>
        </w:rPr>
        <w:t>the following procedure:</w:t>
      </w:r>
    </w:p>
    <w:p w14:paraId="33ED11E6" w14:textId="77777777" w:rsidR="00F20158" w:rsidRDefault="00F20158" w:rsidP="00F20158">
      <w:pPr>
        <w:numPr>
          <w:ilvl w:val="0"/>
          <w:numId w:val="48"/>
        </w:numPr>
        <w:rPr>
          <w:b/>
          <w:bCs/>
          <w:sz w:val="20"/>
        </w:rPr>
      </w:pPr>
      <w:r>
        <w:rPr>
          <w:b/>
          <w:bCs/>
          <w:sz w:val="20"/>
        </w:rPr>
        <w:t>s</w:t>
      </w:r>
      <w:r w:rsidRPr="00AE1CD1">
        <w:rPr>
          <w:b/>
          <w:bCs/>
          <w:sz w:val="20"/>
        </w:rPr>
        <w:t xml:space="preserve">ending the availability indicator </w:t>
      </w:r>
      <w:r>
        <w:rPr>
          <w:b/>
          <w:bCs/>
          <w:sz w:val="20"/>
        </w:rPr>
        <w:t>for</w:t>
      </w:r>
      <w:r w:rsidRPr="00001C44">
        <w:t xml:space="preserve"> </w:t>
      </w:r>
      <w:r w:rsidRPr="00001C44">
        <w:rPr>
          <w:b/>
          <w:bCs/>
          <w:sz w:val="20"/>
        </w:rPr>
        <w:t>RA report, RLF report and SHR</w:t>
      </w:r>
      <w:r>
        <w:rPr>
          <w:b/>
          <w:bCs/>
          <w:sz w:val="20"/>
        </w:rPr>
        <w:t>;</w:t>
      </w:r>
      <w:r w:rsidRPr="00AE1CD1">
        <w:rPr>
          <w:b/>
          <w:bCs/>
          <w:sz w:val="20"/>
        </w:rPr>
        <w:t xml:space="preserve"> </w:t>
      </w:r>
    </w:p>
    <w:p w14:paraId="28D4733C" w14:textId="77777777" w:rsidR="00F20158" w:rsidRDefault="00F20158" w:rsidP="00F20158">
      <w:pPr>
        <w:numPr>
          <w:ilvl w:val="0"/>
          <w:numId w:val="48"/>
        </w:numPr>
        <w:rPr>
          <w:b/>
          <w:bCs/>
          <w:sz w:val="20"/>
        </w:rPr>
      </w:pPr>
      <w:r w:rsidRPr="00AE1CD1">
        <w:rPr>
          <w:b/>
          <w:bCs/>
          <w:sz w:val="20"/>
        </w:rPr>
        <w:t xml:space="preserve">transmitting </w:t>
      </w:r>
      <w:r w:rsidRPr="00A5052B">
        <w:rPr>
          <w:b/>
          <w:bCs/>
          <w:sz w:val="20"/>
        </w:rPr>
        <w:t>RA report, RLF report and SHR</w:t>
      </w:r>
      <w:r>
        <w:rPr>
          <w:b/>
          <w:bCs/>
          <w:sz w:val="20"/>
        </w:rPr>
        <w:t>;</w:t>
      </w:r>
    </w:p>
    <w:p w14:paraId="795584A2" w14:textId="77777777" w:rsidR="00F20158" w:rsidRDefault="00F20158" w:rsidP="00F20158">
      <w:pPr>
        <w:numPr>
          <w:ilvl w:val="0"/>
          <w:numId w:val="48"/>
        </w:numPr>
        <w:rPr>
          <w:b/>
          <w:bCs/>
          <w:sz w:val="20"/>
        </w:rPr>
      </w:pPr>
      <w:r w:rsidRPr="00DC2D86">
        <w:rPr>
          <w:b/>
          <w:bCs/>
          <w:sz w:val="20"/>
        </w:rPr>
        <w:t>appending the contents of RA report</w:t>
      </w:r>
      <w:r>
        <w:rPr>
          <w:b/>
          <w:bCs/>
          <w:sz w:val="20"/>
        </w:rPr>
        <w:t>.</w:t>
      </w:r>
    </w:p>
    <w:p w14:paraId="0F243225" w14:textId="364E48C3" w:rsidR="002E6919" w:rsidRPr="005C3BAC" w:rsidRDefault="005C3BAC" w:rsidP="005C3BAC">
      <w:pPr>
        <w:rPr>
          <w:b/>
          <w:bCs/>
          <w:sz w:val="20"/>
        </w:rPr>
      </w:pPr>
      <w:r w:rsidRPr="00A34772">
        <w:rPr>
          <w:rFonts w:hint="eastAsia"/>
          <w:b/>
          <w:bCs/>
          <w:sz w:val="20"/>
        </w:rPr>
        <w:lastRenderedPageBreak/>
        <w:t>P</w:t>
      </w:r>
      <w:r w:rsidRPr="00A34772">
        <w:rPr>
          <w:b/>
          <w:bCs/>
          <w:sz w:val="20"/>
        </w:rPr>
        <w:t xml:space="preserve">roposal </w:t>
      </w:r>
      <w:r>
        <w:rPr>
          <w:b/>
          <w:bCs/>
          <w:sz w:val="20"/>
        </w:rPr>
        <w:t>4</w:t>
      </w:r>
      <w:r w:rsidRPr="00A34772">
        <w:rPr>
          <w:b/>
          <w:bCs/>
          <w:sz w:val="20"/>
        </w:rPr>
        <w:t>: Common report can be used for the public network and private network.</w:t>
      </w:r>
    </w:p>
    <w:p w14:paraId="3059CDD5" w14:textId="77777777" w:rsidR="00137B81" w:rsidRDefault="00505CF9">
      <w:pPr>
        <w:pStyle w:val="1"/>
        <w:spacing w:before="180" w:line="240" w:lineRule="auto"/>
        <w:ind w:left="0" w:firstLine="0"/>
        <w:jc w:val="left"/>
      </w:pPr>
      <w:r>
        <w:t>Reference</w:t>
      </w:r>
    </w:p>
    <w:bookmarkEnd w:id="3"/>
    <w:p w14:paraId="252D71DA" w14:textId="1B8AACA7" w:rsidR="0082259B" w:rsidRPr="00F4409B" w:rsidRDefault="002D4B5D" w:rsidP="0088661D">
      <w:pPr>
        <w:numPr>
          <w:ilvl w:val="0"/>
          <w:numId w:val="12"/>
        </w:numPr>
        <w:rPr>
          <w:rStyle w:val="af5"/>
          <w:color w:val="auto"/>
          <w:sz w:val="20"/>
          <w:u w:val="none"/>
        </w:rPr>
      </w:pPr>
      <w:r w:rsidRPr="002D4B5D">
        <w:rPr>
          <w:rStyle w:val="af5"/>
          <w:color w:val="auto"/>
          <w:sz w:val="20"/>
          <w:u w:val="none"/>
        </w:rPr>
        <w:t>Report of 3GPP TSG RAN WG2 meeting #119-e, Online</w:t>
      </w:r>
    </w:p>
    <w:sectPr w:rsidR="0082259B" w:rsidRPr="00F4409B">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B6EFE" w14:textId="77777777" w:rsidR="0086387A" w:rsidRDefault="0086387A">
      <w:pPr>
        <w:spacing w:after="0" w:line="240" w:lineRule="auto"/>
      </w:pPr>
      <w:r>
        <w:separator/>
      </w:r>
    </w:p>
  </w:endnote>
  <w:endnote w:type="continuationSeparator" w:id="0">
    <w:p w14:paraId="1CB17FDD" w14:textId="77777777" w:rsidR="0086387A" w:rsidRDefault="008638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ucida Grande">
    <w:altName w:val="Times New Roman"/>
    <w:charset w:val="00"/>
    <w:family w:val="roman"/>
    <w:pitch w:val="default"/>
  </w:font>
  <w:font w:name="MS Mincho">
    <w:altName w:val="Yu Gothic"/>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F71D3" w14:textId="77777777" w:rsidR="00137B81" w:rsidRDefault="00505CF9">
    <w:pPr>
      <w:pStyle w:val="ac"/>
      <w:tabs>
        <w:tab w:val="center" w:pos="4820"/>
        <w:tab w:val="right" w:pos="9639"/>
      </w:tabs>
      <w:jc w:val="left"/>
    </w:pP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C20E0" w14:textId="77777777" w:rsidR="0086387A" w:rsidRDefault="0086387A">
      <w:pPr>
        <w:spacing w:after="0" w:line="240" w:lineRule="auto"/>
      </w:pPr>
      <w:r>
        <w:separator/>
      </w:r>
    </w:p>
  </w:footnote>
  <w:footnote w:type="continuationSeparator" w:id="0">
    <w:p w14:paraId="0D2363B8" w14:textId="77777777" w:rsidR="0086387A" w:rsidRDefault="008638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F0E0F61"/>
    <w:multiLevelType w:val="singleLevel"/>
    <w:tmpl w:val="8F0E0F61"/>
    <w:lvl w:ilvl="0">
      <w:start w:val="1"/>
      <w:numFmt w:val="decimal"/>
      <w:suff w:val="space"/>
      <w:lvlText w:val="[%1]"/>
      <w:lvlJc w:val="left"/>
    </w:lvl>
  </w:abstractNum>
  <w:abstractNum w:abstractNumId="1" w15:restartNumberingAfterBreak="0">
    <w:nsid w:val="CED4C117"/>
    <w:multiLevelType w:val="singleLevel"/>
    <w:tmpl w:val="CED4C117"/>
    <w:lvl w:ilvl="0">
      <w:start w:val="1"/>
      <w:numFmt w:val="bullet"/>
      <w:lvlText w:val=""/>
      <w:lvlJc w:val="left"/>
      <w:pPr>
        <w:ind w:left="420" w:hanging="420"/>
      </w:pPr>
      <w:rPr>
        <w:rFonts w:ascii="Wingdings" w:hAnsi="Wingdings" w:hint="default"/>
      </w:rPr>
    </w:lvl>
  </w:abstractNum>
  <w:abstractNum w:abstractNumId="2" w15:restartNumberingAfterBreak="0">
    <w:nsid w:val="EEC575C6"/>
    <w:multiLevelType w:val="singleLevel"/>
    <w:tmpl w:val="EEC575C6"/>
    <w:lvl w:ilvl="0">
      <w:start w:val="1"/>
      <w:numFmt w:val="decimal"/>
      <w:lvlText w:val="%1&gt;"/>
      <w:lvlJc w:val="left"/>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40590"/>
    <w:multiLevelType w:val="hybridMultilevel"/>
    <w:tmpl w:val="4AFC02CC"/>
    <w:lvl w:ilvl="0" w:tplc="04090019">
      <w:start w:val="1"/>
      <w:numFmt w:val="lowerLetter"/>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5" w15:restartNumberingAfterBreak="0">
    <w:nsid w:val="01E84544"/>
    <w:multiLevelType w:val="hybridMultilevel"/>
    <w:tmpl w:val="EC4A5ED8"/>
    <w:lvl w:ilvl="0" w:tplc="3E5E0378">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2552047"/>
    <w:multiLevelType w:val="multilevel"/>
    <w:tmpl w:val="F8407654"/>
    <w:lvl w:ilvl="0">
      <w:start w:val="1"/>
      <w:numFmt w:val="decimal"/>
      <w:pStyle w:val="1"/>
      <w:lvlText w:val="%1."/>
      <w:lvlJc w:val="left"/>
      <w:pPr>
        <w:tabs>
          <w:tab w:val="left" w:pos="5818"/>
        </w:tabs>
        <w:ind w:left="5818" w:hanging="432"/>
      </w:pPr>
      <w:rPr>
        <w:rFonts w:hint="default"/>
        <w:b w:val="0"/>
        <w:lang w:val="en-GB"/>
      </w:rPr>
    </w:lvl>
    <w:lvl w:ilvl="1">
      <w:start w:val="1"/>
      <w:numFmt w:val="decimal"/>
      <w:pStyle w:val="2"/>
      <w:lvlText w:val="%1.%2"/>
      <w:lvlJc w:val="left"/>
      <w:pPr>
        <w:tabs>
          <w:tab w:val="left" w:pos="1002"/>
        </w:tabs>
        <w:ind w:left="1002"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7"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2612B9"/>
    <w:multiLevelType w:val="hybridMultilevel"/>
    <w:tmpl w:val="4AFC02CC"/>
    <w:lvl w:ilvl="0" w:tplc="FFFFFFFF">
      <w:start w:val="1"/>
      <w:numFmt w:val="lowerLetter"/>
      <w:lvlText w:val="%1)"/>
      <w:lvlJc w:val="left"/>
      <w:pPr>
        <w:ind w:left="845" w:hanging="420"/>
      </w:pPr>
    </w:lvl>
    <w:lvl w:ilvl="1" w:tplc="FFFFFFFF" w:tentative="1">
      <w:start w:val="1"/>
      <w:numFmt w:val="lowerLetter"/>
      <w:lvlText w:val="%2)"/>
      <w:lvlJc w:val="left"/>
      <w:pPr>
        <w:ind w:left="1265" w:hanging="420"/>
      </w:pPr>
    </w:lvl>
    <w:lvl w:ilvl="2" w:tplc="FFFFFFFF" w:tentative="1">
      <w:start w:val="1"/>
      <w:numFmt w:val="lowerRoman"/>
      <w:lvlText w:val="%3."/>
      <w:lvlJc w:val="right"/>
      <w:pPr>
        <w:ind w:left="1685" w:hanging="420"/>
      </w:pPr>
    </w:lvl>
    <w:lvl w:ilvl="3" w:tplc="FFFFFFFF" w:tentative="1">
      <w:start w:val="1"/>
      <w:numFmt w:val="decimal"/>
      <w:lvlText w:val="%4."/>
      <w:lvlJc w:val="left"/>
      <w:pPr>
        <w:ind w:left="2105" w:hanging="420"/>
      </w:pPr>
    </w:lvl>
    <w:lvl w:ilvl="4" w:tplc="FFFFFFFF" w:tentative="1">
      <w:start w:val="1"/>
      <w:numFmt w:val="lowerLetter"/>
      <w:lvlText w:val="%5)"/>
      <w:lvlJc w:val="left"/>
      <w:pPr>
        <w:ind w:left="2525" w:hanging="420"/>
      </w:pPr>
    </w:lvl>
    <w:lvl w:ilvl="5" w:tplc="FFFFFFFF" w:tentative="1">
      <w:start w:val="1"/>
      <w:numFmt w:val="lowerRoman"/>
      <w:lvlText w:val="%6."/>
      <w:lvlJc w:val="right"/>
      <w:pPr>
        <w:ind w:left="2945" w:hanging="420"/>
      </w:pPr>
    </w:lvl>
    <w:lvl w:ilvl="6" w:tplc="FFFFFFFF" w:tentative="1">
      <w:start w:val="1"/>
      <w:numFmt w:val="decimal"/>
      <w:lvlText w:val="%7."/>
      <w:lvlJc w:val="left"/>
      <w:pPr>
        <w:ind w:left="3365" w:hanging="420"/>
      </w:pPr>
    </w:lvl>
    <w:lvl w:ilvl="7" w:tplc="FFFFFFFF" w:tentative="1">
      <w:start w:val="1"/>
      <w:numFmt w:val="lowerLetter"/>
      <w:lvlText w:val="%8)"/>
      <w:lvlJc w:val="left"/>
      <w:pPr>
        <w:ind w:left="3785" w:hanging="420"/>
      </w:pPr>
    </w:lvl>
    <w:lvl w:ilvl="8" w:tplc="FFFFFFFF" w:tentative="1">
      <w:start w:val="1"/>
      <w:numFmt w:val="lowerRoman"/>
      <w:lvlText w:val="%9."/>
      <w:lvlJc w:val="right"/>
      <w:pPr>
        <w:ind w:left="4205" w:hanging="420"/>
      </w:pPr>
    </w:lvl>
  </w:abstractNum>
  <w:abstractNum w:abstractNumId="9"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0" w15:restartNumberingAfterBreak="0">
    <w:nsid w:val="19562973"/>
    <w:multiLevelType w:val="multilevel"/>
    <w:tmpl w:val="19562973"/>
    <w:lvl w:ilvl="0">
      <w:start w:val="1"/>
      <w:numFmt w:val="decimal"/>
      <w:lvlText w:val="%1."/>
      <w:lvlJc w:val="left"/>
      <w:pPr>
        <w:ind w:left="987" w:hanging="420"/>
      </w:p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1" w15:restartNumberingAfterBreak="0">
    <w:nsid w:val="1BFE15FA"/>
    <w:multiLevelType w:val="hybridMultilevel"/>
    <w:tmpl w:val="AC2ECD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EAD1965"/>
    <w:multiLevelType w:val="hybridMultilevel"/>
    <w:tmpl w:val="4B020F00"/>
    <w:lvl w:ilvl="0" w:tplc="04090019">
      <w:start w:val="1"/>
      <w:numFmt w:val="lowerLetter"/>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3" w15:restartNumberingAfterBreak="0">
    <w:nsid w:val="299C0BDB"/>
    <w:multiLevelType w:val="hybridMultilevel"/>
    <w:tmpl w:val="0E78989A"/>
    <w:lvl w:ilvl="0" w:tplc="3E5E0378">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AC6F0A"/>
    <w:multiLevelType w:val="hybridMultilevel"/>
    <w:tmpl w:val="4B020F00"/>
    <w:lvl w:ilvl="0" w:tplc="04090019">
      <w:start w:val="1"/>
      <w:numFmt w:val="lowerLetter"/>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5" w15:restartNumberingAfterBreak="0">
    <w:nsid w:val="2BC97D9D"/>
    <w:multiLevelType w:val="hybridMultilevel"/>
    <w:tmpl w:val="AC3ADA2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19062D"/>
    <w:multiLevelType w:val="hybridMultilevel"/>
    <w:tmpl w:val="4AFC02CC"/>
    <w:lvl w:ilvl="0" w:tplc="04090019">
      <w:start w:val="1"/>
      <w:numFmt w:val="lowerLetter"/>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7" w15:restartNumberingAfterBreak="0">
    <w:nsid w:val="2EF40576"/>
    <w:multiLevelType w:val="hybridMultilevel"/>
    <w:tmpl w:val="67662834"/>
    <w:lvl w:ilvl="0" w:tplc="8EDC2BF0">
      <w:numFmt w:val="bullet"/>
      <w:lvlText w:val="-"/>
      <w:lvlJc w:val="left"/>
      <w:pPr>
        <w:ind w:left="5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8" w15:restartNumberingAfterBreak="0">
    <w:nsid w:val="30880A7A"/>
    <w:multiLevelType w:val="hybridMultilevel"/>
    <w:tmpl w:val="4B020F00"/>
    <w:lvl w:ilvl="0" w:tplc="FFFFFFFF">
      <w:start w:val="1"/>
      <w:numFmt w:val="lowerLetter"/>
      <w:lvlText w:val="%1)"/>
      <w:lvlJc w:val="left"/>
      <w:pPr>
        <w:ind w:left="845" w:hanging="420"/>
      </w:pPr>
    </w:lvl>
    <w:lvl w:ilvl="1" w:tplc="FFFFFFFF" w:tentative="1">
      <w:start w:val="1"/>
      <w:numFmt w:val="lowerLetter"/>
      <w:lvlText w:val="%2)"/>
      <w:lvlJc w:val="left"/>
      <w:pPr>
        <w:ind w:left="1265" w:hanging="420"/>
      </w:pPr>
    </w:lvl>
    <w:lvl w:ilvl="2" w:tplc="FFFFFFFF" w:tentative="1">
      <w:start w:val="1"/>
      <w:numFmt w:val="lowerRoman"/>
      <w:lvlText w:val="%3."/>
      <w:lvlJc w:val="right"/>
      <w:pPr>
        <w:ind w:left="1685" w:hanging="420"/>
      </w:pPr>
    </w:lvl>
    <w:lvl w:ilvl="3" w:tplc="FFFFFFFF" w:tentative="1">
      <w:start w:val="1"/>
      <w:numFmt w:val="decimal"/>
      <w:lvlText w:val="%4."/>
      <w:lvlJc w:val="left"/>
      <w:pPr>
        <w:ind w:left="2105" w:hanging="420"/>
      </w:pPr>
    </w:lvl>
    <w:lvl w:ilvl="4" w:tplc="FFFFFFFF" w:tentative="1">
      <w:start w:val="1"/>
      <w:numFmt w:val="lowerLetter"/>
      <w:lvlText w:val="%5)"/>
      <w:lvlJc w:val="left"/>
      <w:pPr>
        <w:ind w:left="2525" w:hanging="420"/>
      </w:pPr>
    </w:lvl>
    <w:lvl w:ilvl="5" w:tplc="FFFFFFFF" w:tentative="1">
      <w:start w:val="1"/>
      <w:numFmt w:val="lowerRoman"/>
      <w:lvlText w:val="%6."/>
      <w:lvlJc w:val="right"/>
      <w:pPr>
        <w:ind w:left="2945" w:hanging="420"/>
      </w:pPr>
    </w:lvl>
    <w:lvl w:ilvl="6" w:tplc="FFFFFFFF" w:tentative="1">
      <w:start w:val="1"/>
      <w:numFmt w:val="decimal"/>
      <w:lvlText w:val="%7."/>
      <w:lvlJc w:val="left"/>
      <w:pPr>
        <w:ind w:left="3365" w:hanging="420"/>
      </w:pPr>
    </w:lvl>
    <w:lvl w:ilvl="7" w:tplc="FFFFFFFF" w:tentative="1">
      <w:start w:val="1"/>
      <w:numFmt w:val="lowerLetter"/>
      <w:lvlText w:val="%8)"/>
      <w:lvlJc w:val="left"/>
      <w:pPr>
        <w:ind w:left="3785" w:hanging="420"/>
      </w:pPr>
    </w:lvl>
    <w:lvl w:ilvl="8" w:tplc="FFFFFFFF" w:tentative="1">
      <w:start w:val="1"/>
      <w:numFmt w:val="lowerRoman"/>
      <w:lvlText w:val="%9."/>
      <w:lvlJc w:val="right"/>
      <w:pPr>
        <w:ind w:left="4205" w:hanging="420"/>
      </w:pPr>
    </w:lvl>
  </w:abstractNum>
  <w:abstractNum w:abstractNumId="19" w15:restartNumberingAfterBreak="0">
    <w:nsid w:val="33A504A2"/>
    <w:multiLevelType w:val="hybridMultilevel"/>
    <w:tmpl w:val="4AFC02CC"/>
    <w:lvl w:ilvl="0" w:tplc="04090019">
      <w:start w:val="1"/>
      <w:numFmt w:val="lowerLetter"/>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0" w15:restartNumberingAfterBreak="0">
    <w:nsid w:val="33F27C3C"/>
    <w:multiLevelType w:val="hybridMultilevel"/>
    <w:tmpl w:val="4AFC02CC"/>
    <w:lvl w:ilvl="0" w:tplc="04090019">
      <w:start w:val="1"/>
      <w:numFmt w:val="lowerLetter"/>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1"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87475B4"/>
    <w:multiLevelType w:val="hybridMultilevel"/>
    <w:tmpl w:val="989E933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A4B7262"/>
    <w:multiLevelType w:val="hybridMultilevel"/>
    <w:tmpl w:val="0A743E2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DC52DF"/>
    <w:multiLevelType w:val="hybridMultilevel"/>
    <w:tmpl w:val="4AFC02CC"/>
    <w:lvl w:ilvl="0" w:tplc="FFFFFFFF">
      <w:start w:val="1"/>
      <w:numFmt w:val="lowerLetter"/>
      <w:lvlText w:val="%1)"/>
      <w:lvlJc w:val="left"/>
      <w:pPr>
        <w:ind w:left="845" w:hanging="420"/>
      </w:pPr>
    </w:lvl>
    <w:lvl w:ilvl="1" w:tplc="FFFFFFFF" w:tentative="1">
      <w:start w:val="1"/>
      <w:numFmt w:val="lowerLetter"/>
      <w:lvlText w:val="%2)"/>
      <w:lvlJc w:val="left"/>
      <w:pPr>
        <w:ind w:left="1265" w:hanging="420"/>
      </w:pPr>
    </w:lvl>
    <w:lvl w:ilvl="2" w:tplc="FFFFFFFF" w:tentative="1">
      <w:start w:val="1"/>
      <w:numFmt w:val="lowerRoman"/>
      <w:lvlText w:val="%3."/>
      <w:lvlJc w:val="right"/>
      <w:pPr>
        <w:ind w:left="1685" w:hanging="420"/>
      </w:pPr>
    </w:lvl>
    <w:lvl w:ilvl="3" w:tplc="FFFFFFFF" w:tentative="1">
      <w:start w:val="1"/>
      <w:numFmt w:val="decimal"/>
      <w:lvlText w:val="%4."/>
      <w:lvlJc w:val="left"/>
      <w:pPr>
        <w:ind w:left="2105" w:hanging="420"/>
      </w:pPr>
    </w:lvl>
    <w:lvl w:ilvl="4" w:tplc="FFFFFFFF" w:tentative="1">
      <w:start w:val="1"/>
      <w:numFmt w:val="lowerLetter"/>
      <w:lvlText w:val="%5)"/>
      <w:lvlJc w:val="left"/>
      <w:pPr>
        <w:ind w:left="2525" w:hanging="420"/>
      </w:pPr>
    </w:lvl>
    <w:lvl w:ilvl="5" w:tplc="FFFFFFFF" w:tentative="1">
      <w:start w:val="1"/>
      <w:numFmt w:val="lowerRoman"/>
      <w:lvlText w:val="%6."/>
      <w:lvlJc w:val="right"/>
      <w:pPr>
        <w:ind w:left="2945" w:hanging="420"/>
      </w:pPr>
    </w:lvl>
    <w:lvl w:ilvl="6" w:tplc="FFFFFFFF" w:tentative="1">
      <w:start w:val="1"/>
      <w:numFmt w:val="decimal"/>
      <w:lvlText w:val="%7."/>
      <w:lvlJc w:val="left"/>
      <w:pPr>
        <w:ind w:left="3365" w:hanging="420"/>
      </w:pPr>
    </w:lvl>
    <w:lvl w:ilvl="7" w:tplc="FFFFFFFF" w:tentative="1">
      <w:start w:val="1"/>
      <w:numFmt w:val="lowerLetter"/>
      <w:lvlText w:val="%8)"/>
      <w:lvlJc w:val="left"/>
      <w:pPr>
        <w:ind w:left="3785" w:hanging="420"/>
      </w:pPr>
    </w:lvl>
    <w:lvl w:ilvl="8" w:tplc="FFFFFFFF" w:tentative="1">
      <w:start w:val="1"/>
      <w:numFmt w:val="lowerRoman"/>
      <w:lvlText w:val="%9."/>
      <w:lvlJc w:val="right"/>
      <w:pPr>
        <w:ind w:left="4205" w:hanging="420"/>
      </w:p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3617321"/>
    <w:multiLevelType w:val="hybridMultilevel"/>
    <w:tmpl w:val="12B85F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53B800F3"/>
    <w:multiLevelType w:val="multilevel"/>
    <w:tmpl w:val="53B800F3"/>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29" w15:restartNumberingAfterBreak="0">
    <w:nsid w:val="57483ABE"/>
    <w:multiLevelType w:val="hybridMultilevel"/>
    <w:tmpl w:val="75129BB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54B2955"/>
    <w:multiLevelType w:val="hybridMultilevel"/>
    <w:tmpl w:val="37EE160A"/>
    <w:lvl w:ilvl="0" w:tplc="2E54B18C">
      <w:start w:val="1"/>
      <w:numFmt w:val="decim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09474B"/>
    <w:multiLevelType w:val="multilevel"/>
    <w:tmpl w:val="7009474B"/>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36"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CA3917"/>
    <w:multiLevelType w:val="hybridMultilevel"/>
    <w:tmpl w:val="DCB48C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4DD0A75"/>
    <w:multiLevelType w:val="multilevel"/>
    <w:tmpl w:val="74DD0A75"/>
    <w:lvl w:ilvl="0">
      <w:start w:val="1"/>
      <w:numFmt w:val="decimal"/>
      <w:lvlText w:val="%1."/>
      <w:lvlJc w:val="left"/>
      <w:pPr>
        <w:ind w:left="987" w:hanging="420"/>
      </w:p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39" w15:restartNumberingAfterBreak="0">
    <w:nsid w:val="764B746B"/>
    <w:multiLevelType w:val="hybridMultilevel"/>
    <w:tmpl w:val="F976B11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527B35"/>
    <w:multiLevelType w:val="singleLevel"/>
    <w:tmpl w:val="76527B35"/>
    <w:lvl w:ilvl="0">
      <w:start w:val="1"/>
      <w:numFmt w:val="decimal"/>
      <w:suff w:val="space"/>
      <w:lvlText w:val="%1."/>
      <w:lvlJc w:val="left"/>
    </w:lvl>
  </w:abstractNum>
  <w:abstractNum w:abstractNumId="41" w15:restartNumberingAfterBreak="0">
    <w:nsid w:val="76D17C0F"/>
    <w:multiLevelType w:val="hybridMultilevel"/>
    <w:tmpl w:val="1DB641F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241CF9"/>
    <w:multiLevelType w:val="hybridMultilevel"/>
    <w:tmpl w:val="40CC4F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25084943">
    <w:abstractNumId w:val="6"/>
  </w:num>
  <w:num w:numId="2" w16cid:durableId="2074039037">
    <w:abstractNumId w:val="23"/>
  </w:num>
  <w:num w:numId="3" w16cid:durableId="134808584">
    <w:abstractNumId w:val="26"/>
  </w:num>
  <w:num w:numId="4" w16cid:durableId="2016297832">
    <w:abstractNumId w:val="9"/>
  </w:num>
  <w:num w:numId="5" w16cid:durableId="1411342660">
    <w:abstractNumId w:val="21"/>
  </w:num>
  <w:num w:numId="6" w16cid:durableId="1217010164">
    <w:abstractNumId w:val="36"/>
  </w:num>
  <w:num w:numId="7" w16cid:durableId="1433821576">
    <w:abstractNumId w:val="28"/>
  </w:num>
  <w:num w:numId="8" w16cid:durableId="491261602">
    <w:abstractNumId w:val="35"/>
  </w:num>
  <w:num w:numId="9" w16cid:durableId="481311541">
    <w:abstractNumId w:val="38"/>
  </w:num>
  <w:num w:numId="10" w16cid:durableId="1264341477">
    <w:abstractNumId w:val="10"/>
  </w:num>
  <w:num w:numId="11" w16cid:durableId="1992782149">
    <w:abstractNumId w:val="1"/>
  </w:num>
  <w:num w:numId="12" w16cid:durableId="1636183811">
    <w:abstractNumId w:val="0"/>
  </w:num>
  <w:num w:numId="13" w16cid:durableId="222107087">
    <w:abstractNumId w:val="6"/>
  </w:num>
  <w:num w:numId="14" w16cid:durableId="632104382">
    <w:abstractNumId w:val="6"/>
  </w:num>
  <w:num w:numId="15" w16cid:durableId="1070730958">
    <w:abstractNumId w:val="32"/>
  </w:num>
  <w:num w:numId="16" w16cid:durableId="2109228797">
    <w:abstractNumId w:val="31"/>
  </w:num>
  <w:num w:numId="17" w16cid:durableId="305282423">
    <w:abstractNumId w:val="23"/>
  </w:num>
  <w:num w:numId="18" w16cid:durableId="331833471">
    <w:abstractNumId w:val="27"/>
  </w:num>
  <w:num w:numId="19" w16cid:durableId="482165337">
    <w:abstractNumId w:val="17"/>
  </w:num>
  <w:num w:numId="20" w16cid:durableId="966080620">
    <w:abstractNumId w:val="2"/>
  </w:num>
  <w:num w:numId="21" w16cid:durableId="156967748">
    <w:abstractNumId w:val="15"/>
  </w:num>
  <w:num w:numId="22" w16cid:durableId="58426422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121172422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544874546">
    <w:abstractNumId w:val="34"/>
  </w:num>
  <w:num w:numId="25" w16cid:durableId="1057895850">
    <w:abstractNumId w:val="40"/>
  </w:num>
  <w:num w:numId="26" w16cid:durableId="148521096">
    <w:abstractNumId w:val="11"/>
  </w:num>
  <w:num w:numId="27" w16cid:durableId="1848011302">
    <w:abstractNumId w:val="22"/>
  </w:num>
  <w:num w:numId="28" w16cid:durableId="117142372">
    <w:abstractNumId w:val="24"/>
  </w:num>
  <w:num w:numId="29" w16cid:durableId="931625561">
    <w:abstractNumId w:val="41"/>
  </w:num>
  <w:num w:numId="30" w16cid:durableId="2139451499">
    <w:abstractNumId w:val="43"/>
  </w:num>
  <w:num w:numId="31" w16cid:durableId="81613298">
    <w:abstractNumId w:val="39"/>
  </w:num>
  <w:num w:numId="32" w16cid:durableId="826089028">
    <w:abstractNumId w:val="29"/>
  </w:num>
  <w:num w:numId="33" w16cid:durableId="1649896276">
    <w:abstractNumId w:val="42"/>
  </w:num>
  <w:num w:numId="34" w16cid:durableId="819541581">
    <w:abstractNumId w:val="30"/>
  </w:num>
  <w:num w:numId="35" w16cid:durableId="417363472">
    <w:abstractNumId w:val="7"/>
  </w:num>
  <w:num w:numId="36" w16cid:durableId="822163909">
    <w:abstractNumId w:val="33"/>
  </w:num>
  <w:num w:numId="37" w16cid:durableId="188761732">
    <w:abstractNumId w:val="37"/>
  </w:num>
  <w:num w:numId="38" w16cid:durableId="116409035">
    <w:abstractNumId w:val="4"/>
  </w:num>
  <w:num w:numId="39" w16cid:durableId="1562474081">
    <w:abstractNumId w:val="8"/>
  </w:num>
  <w:num w:numId="40" w16cid:durableId="841316204">
    <w:abstractNumId w:val="25"/>
  </w:num>
  <w:num w:numId="41" w16cid:durableId="1290211431">
    <w:abstractNumId w:val="14"/>
  </w:num>
  <w:num w:numId="42" w16cid:durableId="1493641791">
    <w:abstractNumId w:val="18"/>
  </w:num>
  <w:num w:numId="43" w16cid:durableId="1046879500">
    <w:abstractNumId w:val="20"/>
  </w:num>
  <w:num w:numId="44" w16cid:durableId="1236470994">
    <w:abstractNumId w:val="12"/>
  </w:num>
  <w:num w:numId="45" w16cid:durableId="1314066098">
    <w:abstractNumId w:val="19"/>
  </w:num>
  <w:num w:numId="46" w16cid:durableId="1034115728">
    <w:abstractNumId w:val="16"/>
  </w:num>
  <w:num w:numId="47" w16cid:durableId="1246456674">
    <w:abstractNumId w:val="13"/>
  </w:num>
  <w:num w:numId="48" w16cid:durableId="154706676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hideSpellingErrors/>
  <w:hideGrammaticalErrors/>
  <w:proofState w:grammar="clean"/>
  <w:defaultTabStop w:val="420"/>
  <w:drawingGridVerticalSpacing w:val="200"/>
  <w:noPunctuationKerning/>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mOzWgCTj6rpLQAAAA=="/>
  </w:docVars>
  <w:rsids>
    <w:rsidRoot w:val="00703220"/>
    <w:rsid w:val="0000007C"/>
    <w:rsid w:val="00000AEF"/>
    <w:rsid w:val="00000D3C"/>
    <w:rsid w:val="00001018"/>
    <w:rsid w:val="000010E2"/>
    <w:rsid w:val="00001177"/>
    <w:rsid w:val="000011D7"/>
    <w:rsid w:val="00001248"/>
    <w:rsid w:val="0000178E"/>
    <w:rsid w:val="000017F4"/>
    <w:rsid w:val="00001A28"/>
    <w:rsid w:val="00001C44"/>
    <w:rsid w:val="00001E23"/>
    <w:rsid w:val="0000210E"/>
    <w:rsid w:val="00002201"/>
    <w:rsid w:val="00003169"/>
    <w:rsid w:val="00003229"/>
    <w:rsid w:val="00003349"/>
    <w:rsid w:val="00003C45"/>
    <w:rsid w:val="000044EF"/>
    <w:rsid w:val="00004B70"/>
    <w:rsid w:val="0000531E"/>
    <w:rsid w:val="00005E6A"/>
    <w:rsid w:val="000060EF"/>
    <w:rsid w:val="000062EE"/>
    <w:rsid w:val="00006735"/>
    <w:rsid w:val="0000687D"/>
    <w:rsid w:val="00006B31"/>
    <w:rsid w:val="000070C8"/>
    <w:rsid w:val="000073F2"/>
    <w:rsid w:val="00007645"/>
    <w:rsid w:val="00007DDA"/>
    <w:rsid w:val="0001015D"/>
    <w:rsid w:val="000103B4"/>
    <w:rsid w:val="0001078A"/>
    <w:rsid w:val="0001126E"/>
    <w:rsid w:val="0001154B"/>
    <w:rsid w:val="00011AEF"/>
    <w:rsid w:val="00011C1B"/>
    <w:rsid w:val="0001255F"/>
    <w:rsid w:val="000127B4"/>
    <w:rsid w:val="00012F38"/>
    <w:rsid w:val="0001339A"/>
    <w:rsid w:val="000136FE"/>
    <w:rsid w:val="0001380D"/>
    <w:rsid w:val="00013A3B"/>
    <w:rsid w:val="00013F61"/>
    <w:rsid w:val="000143D0"/>
    <w:rsid w:val="000154C5"/>
    <w:rsid w:val="00015626"/>
    <w:rsid w:val="000168B4"/>
    <w:rsid w:val="000168F5"/>
    <w:rsid w:val="00016AAF"/>
    <w:rsid w:val="00016D91"/>
    <w:rsid w:val="00016F5D"/>
    <w:rsid w:val="000176A2"/>
    <w:rsid w:val="000178FF"/>
    <w:rsid w:val="00017AAC"/>
    <w:rsid w:val="00017B82"/>
    <w:rsid w:val="000201BE"/>
    <w:rsid w:val="00020270"/>
    <w:rsid w:val="000202F6"/>
    <w:rsid w:val="00020711"/>
    <w:rsid w:val="00020EEB"/>
    <w:rsid w:val="00021438"/>
    <w:rsid w:val="0002174B"/>
    <w:rsid w:val="00021EC9"/>
    <w:rsid w:val="000225F0"/>
    <w:rsid w:val="000228C6"/>
    <w:rsid w:val="00022AA4"/>
    <w:rsid w:val="0002330B"/>
    <w:rsid w:val="00023408"/>
    <w:rsid w:val="000239A0"/>
    <w:rsid w:val="00023B7D"/>
    <w:rsid w:val="00023EFE"/>
    <w:rsid w:val="00023FAD"/>
    <w:rsid w:val="0002406F"/>
    <w:rsid w:val="00025475"/>
    <w:rsid w:val="0002592C"/>
    <w:rsid w:val="00025A91"/>
    <w:rsid w:val="00025BE4"/>
    <w:rsid w:val="00025E38"/>
    <w:rsid w:val="000268A4"/>
    <w:rsid w:val="00026A00"/>
    <w:rsid w:val="000274B9"/>
    <w:rsid w:val="0002762F"/>
    <w:rsid w:val="00027B7A"/>
    <w:rsid w:val="0003079B"/>
    <w:rsid w:val="00030CC4"/>
    <w:rsid w:val="0003222E"/>
    <w:rsid w:val="00032336"/>
    <w:rsid w:val="000330F9"/>
    <w:rsid w:val="000332BA"/>
    <w:rsid w:val="00033817"/>
    <w:rsid w:val="0003389F"/>
    <w:rsid w:val="0003395F"/>
    <w:rsid w:val="00034109"/>
    <w:rsid w:val="00034515"/>
    <w:rsid w:val="00034E62"/>
    <w:rsid w:val="00035359"/>
    <w:rsid w:val="000355E6"/>
    <w:rsid w:val="0003607F"/>
    <w:rsid w:val="00036241"/>
    <w:rsid w:val="00036256"/>
    <w:rsid w:val="0003642B"/>
    <w:rsid w:val="000365A6"/>
    <w:rsid w:val="0003728A"/>
    <w:rsid w:val="0003789E"/>
    <w:rsid w:val="00037A7B"/>
    <w:rsid w:val="00037FC9"/>
    <w:rsid w:val="00040020"/>
    <w:rsid w:val="00040248"/>
    <w:rsid w:val="00040566"/>
    <w:rsid w:val="00040648"/>
    <w:rsid w:val="00040978"/>
    <w:rsid w:val="000409BE"/>
    <w:rsid w:val="00041967"/>
    <w:rsid w:val="00041EBF"/>
    <w:rsid w:val="00042751"/>
    <w:rsid w:val="00042A24"/>
    <w:rsid w:val="00042AE4"/>
    <w:rsid w:val="00043412"/>
    <w:rsid w:val="0004394D"/>
    <w:rsid w:val="0004432C"/>
    <w:rsid w:val="00044466"/>
    <w:rsid w:val="00044486"/>
    <w:rsid w:val="0004469E"/>
    <w:rsid w:val="0004548C"/>
    <w:rsid w:val="000459C3"/>
    <w:rsid w:val="000459C8"/>
    <w:rsid w:val="00045F13"/>
    <w:rsid w:val="0004614D"/>
    <w:rsid w:val="0004621D"/>
    <w:rsid w:val="0004630D"/>
    <w:rsid w:val="0004677D"/>
    <w:rsid w:val="00046BE8"/>
    <w:rsid w:val="00046F1E"/>
    <w:rsid w:val="0004797C"/>
    <w:rsid w:val="0005010C"/>
    <w:rsid w:val="000506EA"/>
    <w:rsid w:val="00050C2A"/>
    <w:rsid w:val="00050D97"/>
    <w:rsid w:val="0005104E"/>
    <w:rsid w:val="00051174"/>
    <w:rsid w:val="000512D7"/>
    <w:rsid w:val="00051CFC"/>
    <w:rsid w:val="000527DD"/>
    <w:rsid w:val="000539D0"/>
    <w:rsid w:val="00053D37"/>
    <w:rsid w:val="000543B4"/>
    <w:rsid w:val="000545DC"/>
    <w:rsid w:val="00054F7D"/>
    <w:rsid w:val="00055254"/>
    <w:rsid w:val="000553F1"/>
    <w:rsid w:val="00055B29"/>
    <w:rsid w:val="00055D3E"/>
    <w:rsid w:val="00055FBA"/>
    <w:rsid w:val="00056484"/>
    <w:rsid w:val="00056DB8"/>
    <w:rsid w:val="00057A07"/>
    <w:rsid w:val="00057CF4"/>
    <w:rsid w:val="0006047C"/>
    <w:rsid w:val="00060988"/>
    <w:rsid w:val="00060BF5"/>
    <w:rsid w:val="00060C6D"/>
    <w:rsid w:val="00060C87"/>
    <w:rsid w:val="00060E84"/>
    <w:rsid w:val="000616AB"/>
    <w:rsid w:val="00061FED"/>
    <w:rsid w:val="000629F0"/>
    <w:rsid w:val="00062AF0"/>
    <w:rsid w:val="000632EE"/>
    <w:rsid w:val="00063779"/>
    <w:rsid w:val="0006394F"/>
    <w:rsid w:val="00063A9C"/>
    <w:rsid w:val="00063F0A"/>
    <w:rsid w:val="000640F4"/>
    <w:rsid w:val="00064948"/>
    <w:rsid w:val="00064E2B"/>
    <w:rsid w:val="0006531A"/>
    <w:rsid w:val="00065C61"/>
    <w:rsid w:val="00065D75"/>
    <w:rsid w:val="00065DD5"/>
    <w:rsid w:val="00065E21"/>
    <w:rsid w:val="000670AE"/>
    <w:rsid w:val="000671B9"/>
    <w:rsid w:val="0006725B"/>
    <w:rsid w:val="000672AD"/>
    <w:rsid w:val="000672F2"/>
    <w:rsid w:val="00067389"/>
    <w:rsid w:val="00067DC4"/>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4A16"/>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AA"/>
    <w:rsid w:val="00077EE0"/>
    <w:rsid w:val="00080239"/>
    <w:rsid w:val="000803A0"/>
    <w:rsid w:val="0008049C"/>
    <w:rsid w:val="00080AE7"/>
    <w:rsid w:val="00081778"/>
    <w:rsid w:val="00081E1D"/>
    <w:rsid w:val="00081E54"/>
    <w:rsid w:val="000822EC"/>
    <w:rsid w:val="00082A79"/>
    <w:rsid w:val="00082C74"/>
    <w:rsid w:val="00083BD2"/>
    <w:rsid w:val="00083C4D"/>
    <w:rsid w:val="00083E8A"/>
    <w:rsid w:val="0008402C"/>
    <w:rsid w:val="00084367"/>
    <w:rsid w:val="000849B7"/>
    <w:rsid w:val="000857B0"/>
    <w:rsid w:val="00085BAE"/>
    <w:rsid w:val="00085CAE"/>
    <w:rsid w:val="000862C0"/>
    <w:rsid w:val="00086B41"/>
    <w:rsid w:val="00086FB4"/>
    <w:rsid w:val="000874F6"/>
    <w:rsid w:val="00090031"/>
    <w:rsid w:val="000902B7"/>
    <w:rsid w:val="000902C1"/>
    <w:rsid w:val="00090B25"/>
    <w:rsid w:val="00090CFA"/>
    <w:rsid w:val="00090DFC"/>
    <w:rsid w:val="00090F64"/>
    <w:rsid w:val="00091492"/>
    <w:rsid w:val="00091792"/>
    <w:rsid w:val="00091A3E"/>
    <w:rsid w:val="0009216B"/>
    <w:rsid w:val="00093179"/>
    <w:rsid w:val="00093B7E"/>
    <w:rsid w:val="00093E4B"/>
    <w:rsid w:val="000951A9"/>
    <w:rsid w:val="0009608E"/>
    <w:rsid w:val="00096252"/>
    <w:rsid w:val="00096795"/>
    <w:rsid w:val="000967FA"/>
    <w:rsid w:val="00096835"/>
    <w:rsid w:val="00096A75"/>
    <w:rsid w:val="00096F49"/>
    <w:rsid w:val="00096F70"/>
    <w:rsid w:val="00097C7F"/>
    <w:rsid w:val="00097C9C"/>
    <w:rsid w:val="000A0410"/>
    <w:rsid w:val="000A05BD"/>
    <w:rsid w:val="000A0660"/>
    <w:rsid w:val="000A099C"/>
    <w:rsid w:val="000A0B52"/>
    <w:rsid w:val="000A0D80"/>
    <w:rsid w:val="000A0ED5"/>
    <w:rsid w:val="000A1476"/>
    <w:rsid w:val="000A1D44"/>
    <w:rsid w:val="000A1F25"/>
    <w:rsid w:val="000A2371"/>
    <w:rsid w:val="000A264C"/>
    <w:rsid w:val="000A2754"/>
    <w:rsid w:val="000A2AA2"/>
    <w:rsid w:val="000A35A3"/>
    <w:rsid w:val="000A367D"/>
    <w:rsid w:val="000A3746"/>
    <w:rsid w:val="000A42C3"/>
    <w:rsid w:val="000A4393"/>
    <w:rsid w:val="000A46A7"/>
    <w:rsid w:val="000A475D"/>
    <w:rsid w:val="000A4EC4"/>
    <w:rsid w:val="000A5645"/>
    <w:rsid w:val="000A68BB"/>
    <w:rsid w:val="000A6A85"/>
    <w:rsid w:val="000A6F6B"/>
    <w:rsid w:val="000A7100"/>
    <w:rsid w:val="000A7537"/>
    <w:rsid w:val="000A75CC"/>
    <w:rsid w:val="000A7685"/>
    <w:rsid w:val="000A77EA"/>
    <w:rsid w:val="000A796C"/>
    <w:rsid w:val="000B0705"/>
    <w:rsid w:val="000B0CE5"/>
    <w:rsid w:val="000B1468"/>
    <w:rsid w:val="000B148E"/>
    <w:rsid w:val="000B1C79"/>
    <w:rsid w:val="000B1CE6"/>
    <w:rsid w:val="000B1D96"/>
    <w:rsid w:val="000B2113"/>
    <w:rsid w:val="000B21C6"/>
    <w:rsid w:val="000B25EB"/>
    <w:rsid w:val="000B2721"/>
    <w:rsid w:val="000B277A"/>
    <w:rsid w:val="000B2A44"/>
    <w:rsid w:val="000B30CF"/>
    <w:rsid w:val="000B363C"/>
    <w:rsid w:val="000B364B"/>
    <w:rsid w:val="000B37A9"/>
    <w:rsid w:val="000B4CFF"/>
    <w:rsid w:val="000B4D87"/>
    <w:rsid w:val="000B4E3C"/>
    <w:rsid w:val="000B5F70"/>
    <w:rsid w:val="000B60D6"/>
    <w:rsid w:val="000B61FA"/>
    <w:rsid w:val="000B645F"/>
    <w:rsid w:val="000B660F"/>
    <w:rsid w:val="000B6C01"/>
    <w:rsid w:val="000B6FC4"/>
    <w:rsid w:val="000B7A9C"/>
    <w:rsid w:val="000B7D6F"/>
    <w:rsid w:val="000C0740"/>
    <w:rsid w:val="000C0A8B"/>
    <w:rsid w:val="000C0C55"/>
    <w:rsid w:val="000C10DA"/>
    <w:rsid w:val="000C1737"/>
    <w:rsid w:val="000C1C0B"/>
    <w:rsid w:val="000C23AB"/>
    <w:rsid w:val="000C29EC"/>
    <w:rsid w:val="000C2A75"/>
    <w:rsid w:val="000C2C1D"/>
    <w:rsid w:val="000C313D"/>
    <w:rsid w:val="000C3236"/>
    <w:rsid w:val="000C3BF4"/>
    <w:rsid w:val="000C3EE9"/>
    <w:rsid w:val="000C41BD"/>
    <w:rsid w:val="000C460F"/>
    <w:rsid w:val="000C4823"/>
    <w:rsid w:val="000C48B2"/>
    <w:rsid w:val="000C4E16"/>
    <w:rsid w:val="000C55A9"/>
    <w:rsid w:val="000C57BF"/>
    <w:rsid w:val="000C5D2D"/>
    <w:rsid w:val="000C625B"/>
    <w:rsid w:val="000C682A"/>
    <w:rsid w:val="000C6A24"/>
    <w:rsid w:val="000C6E7C"/>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958"/>
    <w:rsid w:val="000D49D5"/>
    <w:rsid w:val="000D4BC3"/>
    <w:rsid w:val="000D4C74"/>
    <w:rsid w:val="000D5491"/>
    <w:rsid w:val="000D6077"/>
    <w:rsid w:val="000D66BF"/>
    <w:rsid w:val="000D6957"/>
    <w:rsid w:val="000D6CA0"/>
    <w:rsid w:val="000D6CF0"/>
    <w:rsid w:val="000D7466"/>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2148"/>
    <w:rsid w:val="000E24CC"/>
    <w:rsid w:val="000E37B9"/>
    <w:rsid w:val="000E3DF2"/>
    <w:rsid w:val="000E3E39"/>
    <w:rsid w:val="000E427D"/>
    <w:rsid w:val="000E4363"/>
    <w:rsid w:val="000E502E"/>
    <w:rsid w:val="000E5A65"/>
    <w:rsid w:val="000E5FDE"/>
    <w:rsid w:val="000E69F8"/>
    <w:rsid w:val="000E778C"/>
    <w:rsid w:val="000E7CE0"/>
    <w:rsid w:val="000F03D3"/>
    <w:rsid w:val="000F04B1"/>
    <w:rsid w:val="000F0EA9"/>
    <w:rsid w:val="000F1473"/>
    <w:rsid w:val="000F2234"/>
    <w:rsid w:val="000F231C"/>
    <w:rsid w:val="000F272B"/>
    <w:rsid w:val="000F2BF4"/>
    <w:rsid w:val="000F367C"/>
    <w:rsid w:val="000F3711"/>
    <w:rsid w:val="000F3AA2"/>
    <w:rsid w:val="000F3C57"/>
    <w:rsid w:val="000F48C0"/>
    <w:rsid w:val="000F49A2"/>
    <w:rsid w:val="000F4C96"/>
    <w:rsid w:val="000F4E17"/>
    <w:rsid w:val="000F5700"/>
    <w:rsid w:val="000F583A"/>
    <w:rsid w:val="000F589B"/>
    <w:rsid w:val="000F5C63"/>
    <w:rsid w:val="000F62E6"/>
    <w:rsid w:val="000F6303"/>
    <w:rsid w:val="000F68D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41B8"/>
    <w:rsid w:val="00104AF4"/>
    <w:rsid w:val="00104E02"/>
    <w:rsid w:val="001051CC"/>
    <w:rsid w:val="001058D2"/>
    <w:rsid w:val="00105FC1"/>
    <w:rsid w:val="001060B8"/>
    <w:rsid w:val="001068EB"/>
    <w:rsid w:val="001069BB"/>
    <w:rsid w:val="00107090"/>
    <w:rsid w:val="001074F1"/>
    <w:rsid w:val="00107B07"/>
    <w:rsid w:val="00110419"/>
    <w:rsid w:val="00110CA3"/>
    <w:rsid w:val="00110F82"/>
    <w:rsid w:val="001110CD"/>
    <w:rsid w:val="0011179D"/>
    <w:rsid w:val="00111B28"/>
    <w:rsid w:val="00111CD2"/>
    <w:rsid w:val="00112478"/>
    <w:rsid w:val="001127AE"/>
    <w:rsid w:val="00112864"/>
    <w:rsid w:val="001128D2"/>
    <w:rsid w:val="00112A6C"/>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66FF"/>
    <w:rsid w:val="001173C2"/>
    <w:rsid w:val="001179FA"/>
    <w:rsid w:val="00117A55"/>
    <w:rsid w:val="00117B25"/>
    <w:rsid w:val="00117C91"/>
    <w:rsid w:val="00117FB4"/>
    <w:rsid w:val="00120038"/>
    <w:rsid w:val="001209D1"/>
    <w:rsid w:val="00120F78"/>
    <w:rsid w:val="0012126A"/>
    <w:rsid w:val="0012196C"/>
    <w:rsid w:val="00121D44"/>
    <w:rsid w:val="00121F3B"/>
    <w:rsid w:val="00121FCA"/>
    <w:rsid w:val="001229AD"/>
    <w:rsid w:val="00122B5F"/>
    <w:rsid w:val="00122CA5"/>
    <w:rsid w:val="00122FB3"/>
    <w:rsid w:val="0012344B"/>
    <w:rsid w:val="0012375F"/>
    <w:rsid w:val="00123AB1"/>
    <w:rsid w:val="00123D1A"/>
    <w:rsid w:val="0012417F"/>
    <w:rsid w:val="00124344"/>
    <w:rsid w:val="00124738"/>
    <w:rsid w:val="00124BFC"/>
    <w:rsid w:val="001250D6"/>
    <w:rsid w:val="0012589A"/>
    <w:rsid w:val="0012633C"/>
    <w:rsid w:val="001268A5"/>
    <w:rsid w:val="00126B68"/>
    <w:rsid w:val="00126C8E"/>
    <w:rsid w:val="00127607"/>
    <w:rsid w:val="0013042A"/>
    <w:rsid w:val="00130B10"/>
    <w:rsid w:val="00130C36"/>
    <w:rsid w:val="00130E2A"/>
    <w:rsid w:val="0013120D"/>
    <w:rsid w:val="00131E12"/>
    <w:rsid w:val="00131E5C"/>
    <w:rsid w:val="001324EB"/>
    <w:rsid w:val="00132550"/>
    <w:rsid w:val="0013318C"/>
    <w:rsid w:val="00133292"/>
    <w:rsid w:val="00133402"/>
    <w:rsid w:val="00133DB6"/>
    <w:rsid w:val="00134A8A"/>
    <w:rsid w:val="00135DEA"/>
    <w:rsid w:val="0013637D"/>
    <w:rsid w:val="00136492"/>
    <w:rsid w:val="001365FC"/>
    <w:rsid w:val="00136785"/>
    <w:rsid w:val="00136B64"/>
    <w:rsid w:val="00136DEF"/>
    <w:rsid w:val="0013795E"/>
    <w:rsid w:val="00137B81"/>
    <w:rsid w:val="00137CFF"/>
    <w:rsid w:val="00137D3A"/>
    <w:rsid w:val="001402B9"/>
    <w:rsid w:val="001402D9"/>
    <w:rsid w:val="00140725"/>
    <w:rsid w:val="00140BC0"/>
    <w:rsid w:val="00141DF8"/>
    <w:rsid w:val="00141F63"/>
    <w:rsid w:val="00142233"/>
    <w:rsid w:val="001425DE"/>
    <w:rsid w:val="00142856"/>
    <w:rsid w:val="00143254"/>
    <w:rsid w:val="00143609"/>
    <w:rsid w:val="00143A70"/>
    <w:rsid w:val="00143D15"/>
    <w:rsid w:val="001444CE"/>
    <w:rsid w:val="00144B53"/>
    <w:rsid w:val="00144C58"/>
    <w:rsid w:val="00144D2C"/>
    <w:rsid w:val="00145B43"/>
    <w:rsid w:val="00145D75"/>
    <w:rsid w:val="00145FB7"/>
    <w:rsid w:val="0014613D"/>
    <w:rsid w:val="00146923"/>
    <w:rsid w:val="00146ED2"/>
    <w:rsid w:val="00146EF5"/>
    <w:rsid w:val="00146F6E"/>
    <w:rsid w:val="001473DC"/>
    <w:rsid w:val="00147453"/>
    <w:rsid w:val="001478B4"/>
    <w:rsid w:val="0015026C"/>
    <w:rsid w:val="001503CE"/>
    <w:rsid w:val="001507B0"/>
    <w:rsid w:val="001510F0"/>
    <w:rsid w:val="001513D6"/>
    <w:rsid w:val="00151A97"/>
    <w:rsid w:val="00152023"/>
    <w:rsid w:val="001525BF"/>
    <w:rsid w:val="00152F3F"/>
    <w:rsid w:val="001534FB"/>
    <w:rsid w:val="0015382C"/>
    <w:rsid w:val="0015383A"/>
    <w:rsid w:val="001539A6"/>
    <w:rsid w:val="001540FC"/>
    <w:rsid w:val="00154793"/>
    <w:rsid w:val="00154B3D"/>
    <w:rsid w:val="00154D65"/>
    <w:rsid w:val="00155483"/>
    <w:rsid w:val="00155585"/>
    <w:rsid w:val="00155851"/>
    <w:rsid w:val="001558DA"/>
    <w:rsid w:val="001564B3"/>
    <w:rsid w:val="00156FFC"/>
    <w:rsid w:val="001572D6"/>
    <w:rsid w:val="001572F9"/>
    <w:rsid w:val="001578BF"/>
    <w:rsid w:val="001609C0"/>
    <w:rsid w:val="00160D26"/>
    <w:rsid w:val="00160F5E"/>
    <w:rsid w:val="00161188"/>
    <w:rsid w:val="001617DC"/>
    <w:rsid w:val="001618F1"/>
    <w:rsid w:val="00161A91"/>
    <w:rsid w:val="00161C9E"/>
    <w:rsid w:val="00161CCD"/>
    <w:rsid w:val="00162191"/>
    <w:rsid w:val="0016222A"/>
    <w:rsid w:val="00162451"/>
    <w:rsid w:val="00162491"/>
    <w:rsid w:val="00163594"/>
    <w:rsid w:val="001635B1"/>
    <w:rsid w:val="001637E4"/>
    <w:rsid w:val="00163928"/>
    <w:rsid w:val="00163995"/>
    <w:rsid w:val="001639E1"/>
    <w:rsid w:val="00163F19"/>
    <w:rsid w:val="001642C8"/>
    <w:rsid w:val="00164B98"/>
    <w:rsid w:val="00164CEC"/>
    <w:rsid w:val="00164F05"/>
    <w:rsid w:val="001656D9"/>
    <w:rsid w:val="00165C12"/>
    <w:rsid w:val="00166263"/>
    <w:rsid w:val="001667BE"/>
    <w:rsid w:val="00166AAD"/>
    <w:rsid w:val="00167C78"/>
    <w:rsid w:val="00170133"/>
    <w:rsid w:val="0017013D"/>
    <w:rsid w:val="0017025A"/>
    <w:rsid w:val="001709E4"/>
    <w:rsid w:val="00170C2F"/>
    <w:rsid w:val="00171325"/>
    <w:rsid w:val="00171358"/>
    <w:rsid w:val="00171381"/>
    <w:rsid w:val="001713F4"/>
    <w:rsid w:val="00171458"/>
    <w:rsid w:val="00171852"/>
    <w:rsid w:val="00171D59"/>
    <w:rsid w:val="00172253"/>
    <w:rsid w:val="00172642"/>
    <w:rsid w:val="001733EA"/>
    <w:rsid w:val="001734B3"/>
    <w:rsid w:val="0017352C"/>
    <w:rsid w:val="00173DF8"/>
    <w:rsid w:val="00173FE1"/>
    <w:rsid w:val="001742F6"/>
    <w:rsid w:val="0017443F"/>
    <w:rsid w:val="00174566"/>
    <w:rsid w:val="00174DD5"/>
    <w:rsid w:val="00174DF9"/>
    <w:rsid w:val="001755AE"/>
    <w:rsid w:val="00175CBE"/>
    <w:rsid w:val="0017612D"/>
    <w:rsid w:val="001763FC"/>
    <w:rsid w:val="00176A05"/>
    <w:rsid w:val="00176DC8"/>
    <w:rsid w:val="00177019"/>
    <w:rsid w:val="00177157"/>
    <w:rsid w:val="00177D66"/>
    <w:rsid w:val="0018121D"/>
    <w:rsid w:val="0018172E"/>
    <w:rsid w:val="001818A1"/>
    <w:rsid w:val="001818FA"/>
    <w:rsid w:val="00181CE0"/>
    <w:rsid w:val="00181E87"/>
    <w:rsid w:val="00182317"/>
    <w:rsid w:val="0018299F"/>
    <w:rsid w:val="00182CAD"/>
    <w:rsid w:val="00183187"/>
    <w:rsid w:val="0018320D"/>
    <w:rsid w:val="001833A9"/>
    <w:rsid w:val="0018379C"/>
    <w:rsid w:val="00183C35"/>
    <w:rsid w:val="00184B0B"/>
    <w:rsid w:val="00184FC4"/>
    <w:rsid w:val="00184FFF"/>
    <w:rsid w:val="0018519D"/>
    <w:rsid w:val="00185227"/>
    <w:rsid w:val="0018522A"/>
    <w:rsid w:val="001857CA"/>
    <w:rsid w:val="00185B68"/>
    <w:rsid w:val="00185C7F"/>
    <w:rsid w:val="00185DCC"/>
    <w:rsid w:val="00186273"/>
    <w:rsid w:val="00186288"/>
    <w:rsid w:val="001862DA"/>
    <w:rsid w:val="001865C8"/>
    <w:rsid w:val="00186968"/>
    <w:rsid w:val="00186AA7"/>
    <w:rsid w:val="00186F43"/>
    <w:rsid w:val="00187947"/>
    <w:rsid w:val="00187E4F"/>
    <w:rsid w:val="001900B0"/>
    <w:rsid w:val="001902CF"/>
    <w:rsid w:val="00190305"/>
    <w:rsid w:val="0019033B"/>
    <w:rsid w:val="00190360"/>
    <w:rsid w:val="00190527"/>
    <w:rsid w:val="0019092C"/>
    <w:rsid w:val="0019097B"/>
    <w:rsid w:val="00190A1F"/>
    <w:rsid w:val="00190CCD"/>
    <w:rsid w:val="00190D1D"/>
    <w:rsid w:val="001913F9"/>
    <w:rsid w:val="00191C40"/>
    <w:rsid w:val="00191D92"/>
    <w:rsid w:val="00191E1F"/>
    <w:rsid w:val="00192184"/>
    <w:rsid w:val="001923AE"/>
    <w:rsid w:val="0019243B"/>
    <w:rsid w:val="001926CD"/>
    <w:rsid w:val="001927A6"/>
    <w:rsid w:val="00192E9D"/>
    <w:rsid w:val="00193540"/>
    <w:rsid w:val="001941E6"/>
    <w:rsid w:val="00194714"/>
    <w:rsid w:val="00194717"/>
    <w:rsid w:val="00194DEB"/>
    <w:rsid w:val="00194F0A"/>
    <w:rsid w:val="00194F82"/>
    <w:rsid w:val="001957DC"/>
    <w:rsid w:val="00195E21"/>
    <w:rsid w:val="00196949"/>
    <w:rsid w:val="00196EEE"/>
    <w:rsid w:val="001975F3"/>
    <w:rsid w:val="0019792B"/>
    <w:rsid w:val="00197AA1"/>
    <w:rsid w:val="001A01BE"/>
    <w:rsid w:val="001A0328"/>
    <w:rsid w:val="001A0452"/>
    <w:rsid w:val="001A08FF"/>
    <w:rsid w:val="001A0A2C"/>
    <w:rsid w:val="001A0BCF"/>
    <w:rsid w:val="001A0D0B"/>
    <w:rsid w:val="001A0E16"/>
    <w:rsid w:val="001A0E38"/>
    <w:rsid w:val="001A1195"/>
    <w:rsid w:val="001A1654"/>
    <w:rsid w:val="001A1CD6"/>
    <w:rsid w:val="001A1CE6"/>
    <w:rsid w:val="001A23A7"/>
    <w:rsid w:val="001A25C5"/>
    <w:rsid w:val="001A2AE8"/>
    <w:rsid w:val="001A2B8A"/>
    <w:rsid w:val="001A2BFD"/>
    <w:rsid w:val="001A2F08"/>
    <w:rsid w:val="001A346B"/>
    <w:rsid w:val="001A35D3"/>
    <w:rsid w:val="001A36B2"/>
    <w:rsid w:val="001A3880"/>
    <w:rsid w:val="001A39AE"/>
    <w:rsid w:val="001A492F"/>
    <w:rsid w:val="001A4C4E"/>
    <w:rsid w:val="001A4E12"/>
    <w:rsid w:val="001A54C2"/>
    <w:rsid w:val="001A589C"/>
    <w:rsid w:val="001A5EB9"/>
    <w:rsid w:val="001A696F"/>
    <w:rsid w:val="001A6E3E"/>
    <w:rsid w:val="001A7731"/>
    <w:rsid w:val="001A7C55"/>
    <w:rsid w:val="001B000E"/>
    <w:rsid w:val="001B02B9"/>
    <w:rsid w:val="001B0A81"/>
    <w:rsid w:val="001B0C11"/>
    <w:rsid w:val="001B3233"/>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1F3E"/>
    <w:rsid w:val="001C262B"/>
    <w:rsid w:val="001C2A81"/>
    <w:rsid w:val="001C2CAE"/>
    <w:rsid w:val="001C2D5C"/>
    <w:rsid w:val="001C30A9"/>
    <w:rsid w:val="001C3500"/>
    <w:rsid w:val="001C3B2F"/>
    <w:rsid w:val="001C3B92"/>
    <w:rsid w:val="001C3C4D"/>
    <w:rsid w:val="001C3EAC"/>
    <w:rsid w:val="001C3F34"/>
    <w:rsid w:val="001C4A1E"/>
    <w:rsid w:val="001C4A57"/>
    <w:rsid w:val="001C4B6A"/>
    <w:rsid w:val="001C4C8C"/>
    <w:rsid w:val="001C4E24"/>
    <w:rsid w:val="001C54FF"/>
    <w:rsid w:val="001C5E3F"/>
    <w:rsid w:val="001C6521"/>
    <w:rsid w:val="001C6B4E"/>
    <w:rsid w:val="001C731A"/>
    <w:rsid w:val="001C7672"/>
    <w:rsid w:val="001C7F2A"/>
    <w:rsid w:val="001D007E"/>
    <w:rsid w:val="001D06DF"/>
    <w:rsid w:val="001D07F0"/>
    <w:rsid w:val="001D0F15"/>
    <w:rsid w:val="001D1389"/>
    <w:rsid w:val="001D1448"/>
    <w:rsid w:val="001D1A3C"/>
    <w:rsid w:val="001D27DD"/>
    <w:rsid w:val="001D2985"/>
    <w:rsid w:val="001D299B"/>
    <w:rsid w:val="001D2C22"/>
    <w:rsid w:val="001D2C6A"/>
    <w:rsid w:val="001D2D3D"/>
    <w:rsid w:val="001D32ED"/>
    <w:rsid w:val="001D393B"/>
    <w:rsid w:val="001D3F46"/>
    <w:rsid w:val="001D4689"/>
    <w:rsid w:val="001D4B35"/>
    <w:rsid w:val="001D4BE5"/>
    <w:rsid w:val="001D4EEF"/>
    <w:rsid w:val="001D5032"/>
    <w:rsid w:val="001D52D0"/>
    <w:rsid w:val="001D54E7"/>
    <w:rsid w:val="001D6315"/>
    <w:rsid w:val="001D665D"/>
    <w:rsid w:val="001D691C"/>
    <w:rsid w:val="001D6920"/>
    <w:rsid w:val="001D69F0"/>
    <w:rsid w:val="001D6EB5"/>
    <w:rsid w:val="001D7676"/>
    <w:rsid w:val="001D7D0B"/>
    <w:rsid w:val="001E00C5"/>
    <w:rsid w:val="001E01A9"/>
    <w:rsid w:val="001E01C7"/>
    <w:rsid w:val="001E0642"/>
    <w:rsid w:val="001E102C"/>
    <w:rsid w:val="001E1066"/>
    <w:rsid w:val="001E1083"/>
    <w:rsid w:val="001E1202"/>
    <w:rsid w:val="001E1685"/>
    <w:rsid w:val="001E1733"/>
    <w:rsid w:val="001E196B"/>
    <w:rsid w:val="001E1A5A"/>
    <w:rsid w:val="001E2038"/>
    <w:rsid w:val="001E2F41"/>
    <w:rsid w:val="001E4112"/>
    <w:rsid w:val="001E4188"/>
    <w:rsid w:val="001E42F9"/>
    <w:rsid w:val="001E444F"/>
    <w:rsid w:val="001E4904"/>
    <w:rsid w:val="001E49C4"/>
    <w:rsid w:val="001E585C"/>
    <w:rsid w:val="001E594F"/>
    <w:rsid w:val="001E5BD2"/>
    <w:rsid w:val="001E5E4F"/>
    <w:rsid w:val="001E62AB"/>
    <w:rsid w:val="001E6B42"/>
    <w:rsid w:val="001E6C0B"/>
    <w:rsid w:val="001E6F79"/>
    <w:rsid w:val="001E6FF3"/>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A8C"/>
    <w:rsid w:val="001F4C4A"/>
    <w:rsid w:val="001F4E06"/>
    <w:rsid w:val="001F4EE1"/>
    <w:rsid w:val="001F4EFF"/>
    <w:rsid w:val="001F62F7"/>
    <w:rsid w:val="001F69CB"/>
    <w:rsid w:val="001F74FB"/>
    <w:rsid w:val="001F7657"/>
    <w:rsid w:val="0020106B"/>
    <w:rsid w:val="00201BE0"/>
    <w:rsid w:val="002026E3"/>
    <w:rsid w:val="00202E5B"/>
    <w:rsid w:val="0020307D"/>
    <w:rsid w:val="00203669"/>
    <w:rsid w:val="0020384B"/>
    <w:rsid w:val="00203BE1"/>
    <w:rsid w:val="00203E23"/>
    <w:rsid w:val="00203E47"/>
    <w:rsid w:val="002049C3"/>
    <w:rsid w:val="00204DB4"/>
    <w:rsid w:val="0020504D"/>
    <w:rsid w:val="00205976"/>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700"/>
    <w:rsid w:val="00212CAF"/>
    <w:rsid w:val="00212FA5"/>
    <w:rsid w:val="00214212"/>
    <w:rsid w:val="00214A8A"/>
    <w:rsid w:val="0021512C"/>
    <w:rsid w:val="002151BF"/>
    <w:rsid w:val="00215C6F"/>
    <w:rsid w:val="00215D47"/>
    <w:rsid w:val="00215EBB"/>
    <w:rsid w:val="00216119"/>
    <w:rsid w:val="002167C5"/>
    <w:rsid w:val="00216839"/>
    <w:rsid w:val="00216F5C"/>
    <w:rsid w:val="00217011"/>
    <w:rsid w:val="002177C8"/>
    <w:rsid w:val="00217E25"/>
    <w:rsid w:val="00220147"/>
    <w:rsid w:val="002201D2"/>
    <w:rsid w:val="00220926"/>
    <w:rsid w:val="00220B81"/>
    <w:rsid w:val="00220C7E"/>
    <w:rsid w:val="00220D63"/>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5E6"/>
    <w:rsid w:val="00224908"/>
    <w:rsid w:val="00224CF8"/>
    <w:rsid w:val="0022517E"/>
    <w:rsid w:val="00225186"/>
    <w:rsid w:val="00225410"/>
    <w:rsid w:val="0022577E"/>
    <w:rsid w:val="00225E51"/>
    <w:rsid w:val="00225F2C"/>
    <w:rsid w:val="00226291"/>
    <w:rsid w:val="0022681B"/>
    <w:rsid w:val="00226847"/>
    <w:rsid w:val="00226E72"/>
    <w:rsid w:val="00226E92"/>
    <w:rsid w:val="002270C1"/>
    <w:rsid w:val="00227248"/>
    <w:rsid w:val="00230354"/>
    <w:rsid w:val="00230403"/>
    <w:rsid w:val="00230586"/>
    <w:rsid w:val="00230A2B"/>
    <w:rsid w:val="00230AFF"/>
    <w:rsid w:val="00230FD3"/>
    <w:rsid w:val="002315C1"/>
    <w:rsid w:val="002317B9"/>
    <w:rsid w:val="00231982"/>
    <w:rsid w:val="002319DE"/>
    <w:rsid w:val="00232169"/>
    <w:rsid w:val="00232186"/>
    <w:rsid w:val="0023224E"/>
    <w:rsid w:val="002323CD"/>
    <w:rsid w:val="00232408"/>
    <w:rsid w:val="00232A64"/>
    <w:rsid w:val="00232C3D"/>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40E"/>
    <w:rsid w:val="002364FD"/>
    <w:rsid w:val="00236B24"/>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1EA"/>
    <w:rsid w:val="002432B5"/>
    <w:rsid w:val="0024361F"/>
    <w:rsid w:val="00243662"/>
    <w:rsid w:val="002437E1"/>
    <w:rsid w:val="00243C1A"/>
    <w:rsid w:val="002440DB"/>
    <w:rsid w:val="00244650"/>
    <w:rsid w:val="00244689"/>
    <w:rsid w:val="00244A5D"/>
    <w:rsid w:val="002457F7"/>
    <w:rsid w:val="00245943"/>
    <w:rsid w:val="00247258"/>
    <w:rsid w:val="002478D4"/>
    <w:rsid w:val="00250110"/>
    <w:rsid w:val="00250272"/>
    <w:rsid w:val="00250C0F"/>
    <w:rsid w:val="00250E04"/>
    <w:rsid w:val="00250F96"/>
    <w:rsid w:val="0025101E"/>
    <w:rsid w:val="00251219"/>
    <w:rsid w:val="002518B6"/>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3EB"/>
    <w:rsid w:val="0025541E"/>
    <w:rsid w:val="00255464"/>
    <w:rsid w:val="00255D4E"/>
    <w:rsid w:val="00256898"/>
    <w:rsid w:val="00256ADD"/>
    <w:rsid w:val="00257343"/>
    <w:rsid w:val="002573D3"/>
    <w:rsid w:val="00257B8E"/>
    <w:rsid w:val="00257C94"/>
    <w:rsid w:val="00257FC6"/>
    <w:rsid w:val="00260063"/>
    <w:rsid w:val="00260BD3"/>
    <w:rsid w:val="00260EB4"/>
    <w:rsid w:val="0026135B"/>
    <w:rsid w:val="00261FA6"/>
    <w:rsid w:val="002625B4"/>
    <w:rsid w:val="0026311D"/>
    <w:rsid w:val="002633FE"/>
    <w:rsid w:val="002636F5"/>
    <w:rsid w:val="00263C7C"/>
    <w:rsid w:val="00264157"/>
    <w:rsid w:val="00264B65"/>
    <w:rsid w:val="00265032"/>
    <w:rsid w:val="0026517F"/>
    <w:rsid w:val="00265526"/>
    <w:rsid w:val="00265BEE"/>
    <w:rsid w:val="0026619C"/>
    <w:rsid w:val="00266744"/>
    <w:rsid w:val="00266FBB"/>
    <w:rsid w:val="00267046"/>
    <w:rsid w:val="0026720D"/>
    <w:rsid w:val="002672F6"/>
    <w:rsid w:val="00267BD7"/>
    <w:rsid w:val="00270AF9"/>
    <w:rsid w:val="00270E66"/>
    <w:rsid w:val="0027105D"/>
    <w:rsid w:val="002715D2"/>
    <w:rsid w:val="0027177E"/>
    <w:rsid w:val="00271B4B"/>
    <w:rsid w:val="00271CF2"/>
    <w:rsid w:val="0027203C"/>
    <w:rsid w:val="0027224E"/>
    <w:rsid w:val="00272393"/>
    <w:rsid w:val="00273273"/>
    <w:rsid w:val="00273358"/>
    <w:rsid w:val="00274098"/>
    <w:rsid w:val="002740AE"/>
    <w:rsid w:val="00274269"/>
    <w:rsid w:val="0027431A"/>
    <w:rsid w:val="0027442B"/>
    <w:rsid w:val="00274536"/>
    <w:rsid w:val="002746B1"/>
    <w:rsid w:val="002746CF"/>
    <w:rsid w:val="00274EFB"/>
    <w:rsid w:val="00274F4E"/>
    <w:rsid w:val="0027559F"/>
    <w:rsid w:val="00275EB0"/>
    <w:rsid w:val="00275FE6"/>
    <w:rsid w:val="00276288"/>
    <w:rsid w:val="00276485"/>
    <w:rsid w:val="00276669"/>
    <w:rsid w:val="002767A6"/>
    <w:rsid w:val="0027686E"/>
    <w:rsid w:val="0027762B"/>
    <w:rsid w:val="00277855"/>
    <w:rsid w:val="002807C7"/>
    <w:rsid w:val="00280A0B"/>
    <w:rsid w:val="00281069"/>
    <w:rsid w:val="0028191D"/>
    <w:rsid w:val="0028226F"/>
    <w:rsid w:val="00282505"/>
    <w:rsid w:val="00282558"/>
    <w:rsid w:val="0028294A"/>
    <w:rsid w:val="002829D8"/>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6B24"/>
    <w:rsid w:val="00287279"/>
    <w:rsid w:val="00287632"/>
    <w:rsid w:val="00287723"/>
    <w:rsid w:val="00290744"/>
    <w:rsid w:val="002907AA"/>
    <w:rsid w:val="002907C3"/>
    <w:rsid w:val="00290B81"/>
    <w:rsid w:val="00290E31"/>
    <w:rsid w:val="00290FFF"/>
    <w:rsid w:val="002918E6"/>
    <w:rsid w:val="002919E4"/>
    <w:rsid w:val="00291FBB"/>
    <w:rsid w:val="002920F3"/>
    <w:rsid w:val="002923A4"/>
    <w:rsid w:val="00292635"/>
    <w:rsid w:val="00292A18"/>
    <w:rsid w:val="00292E26"/>
    <w:rsid w:val="002933DD"/>
    <w:rsid w:val="0029355F"/>
    <w:rsid w:val="002936DA"/>
    <w:rsid w:val="002938B3"/>
    <w:rsid w:val="00293960"/>
    <w:rsid w:val="00293D6D"/>
    <w:rsid w:val="002947F9"/>
    <w:rsid w:val="00294E54"/>
    <w:rsid w:val="00295F18"/>
    <w:rsid w:val="0029669B"/>
    <w:rsid w:val="00296973"/>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AAE"/>
    <w:rsid w:val="002A3E81"/>
    <w:rsid w:val="002A43A3"/>
    <w:rsid w:val="002A4755"/>
    <w:rsid w:val="002A4976"/>
    <w:rsid w:val="002A4CCF"/>
    <w:rsid w:val="002A524B"/>
    <w:rsid w:val="002A53AB"/>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886"/>
    <w:rsid w:val="002B0FF4"/>
    <w:rsid w:val="002B1073"/>
    <w:rsid w:val="002B14FA"/>
    <w:rsid w:val="002B1780"/>
    <w:rsid w:val="002B18C4"/>
    <w:rsid w:val="002B1971"/>
    <w:rsid w:val="002B1A0F"/>
    <w:rsid w:val="002B1A13"/>
    <w:rsid w:val="002B1A71"/>
    <w:rsid w:val="002B1F4B"/>
    <w:rsid w:val="002B260C"/>
    <w:rsid w:val="002B27B9"/>
    <w:rsid w:val="002B2F91"/>
    <w:rsid w:val="002B49DD"/>
    <w:rsid w:val="002B5314"/>
    <w:rsid w:val="002B5CCF"/>
    <w:rsid w:val="002B5DBF"/>
    <w:rsid w:val="002B5F80"/>
    <w:rsid w:val="002B6079"/>
    <w:rsid w:val="002B60B5"/>
    <w:rsid w:val="002B6114"/>
    <w:rsid w:val="002B6243"/>
    <w:rsid w:val="002B63F8"/>
    <w:rsid w:val="002B65D0"/>
    <w:rsid w:val="002B6911"/>
    <w:rsid w:val="002B6DDC"/>
    <w:rsid w:val="002B6E43"/>
    <w:rsid w:val="002B736B"/>
    <w:rsid w:val="002B7485"/>
    <w:rsid w:val="002B774F"/>
    <w:rsid w:val="002B7A4F"/>
    <w:rsid w:val="002B7F49"/>
    <w:rsid w:val="002C0509"/>
    <w:rsid w:val="002C0751"/>
    <w:rsid w:val="002C0BC6"/>
    <w:rsid w:val="002C0CF5"/>
    <w:rsid w:val="002C0F7B"/>
    <w:rsid w:val="002C10BA"/>
    <w:rsid w:val="002C12EA"/>
    <w:rsid w:val="002C17D4"/>
    <w:rsid w:val="002C18F1"/>
    <w:rsid w:val="002C1AAD"/>
    <w:rsid w:val="002C1CE6"/>
    <w:rsid w:val="002C205F"/>
    <w:rsid w:val="002C208F"/>
    <w:rsid w:val="002C211A"/>
    <w:rsid w:val="002C251D"/>
    <w:rsid w:val="002C2766"/>
    <w:rsid w:val="002C3025"/>
    <w:rsid w:val="002C35E9"/>
    <w:rsid w:val="002C39AC"/>
    <w:rsid w:val="002C3AB8"/>
    <w:rsid w:val="002C4166"/>
    <w:rsid w:val="002C4639"/>
    <w:rsid w:val="002C4C0B"/>
    <w:rsid w:val="002C4C5E"/>
    <w:rsid w:val="002C508C"/>
    <w:rsid w:val="002C5490"/>
    <w:rsid w:val="002C56C2"/>
    <w:rsid w:val="002C5958"/>
    <w:rsid w:val="002C5B10"/>
    <w:rsid w:val="002C7016"/>
    <w:rsid w:val="002C740F"/>
    <w:rsid w:val="002D00C0"/>
    <w:rsid w:val="002D01AB"/>
    <w:rsid w:val="002D0297"/>
    <w:rsid w:val="002D0789"/>
    <w:rsid w:val="002D13BE"/>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495B"/>
    <w:rsid w:val="002D4B5D"/>
    <w:rsid w:val="002D50F9"/>
    <w:rsid w:val="002D62F9"/>
    <w:rsid w:val="002D632B"/>
    <w:rsid w:val="002D6667"/>
    <w:rsid w:val="002D7B4C"/>
    <w:rsid w:val="002E01ED"/>
    <w:rsid w:val="002E0642"/>
    <w:rsid w:val="002E173A"/>
    <w:rsid w:val="002E1E7C"/>
    <w:rsid w:val="002E234D"/>
    <w:rsid w:val="002E23A5"/>
    <w:rsid w:val="002E26DA"/>
    <w:rsid w:val="002E2D88"/>
    <w:rsid w:val="002E3158"/>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0EA"/>
    <w:rsid w:val="002E6919"/>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343B"/>
    <w:rsid w:val="002F3794"/>
    <w:rsid w:val="002F3799"/>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38B"/>
    <w:rsid w:val="00302940"/>
    <w:rsid w:val="00302945"/>
    <w:rsid w:val="003029AA"/>
    <w:rsid w:val="00302DFB"/>
    <w:rsid w:val="00303823"/>
    <w:rsid w:val="003039AF"/>
    <w:rsid w:val="00303F59"/>
    <w:rsid w:val="00304AB3"/>
    <w:rsid w:val="003054E4"/>
    <w:rsid w:val="00305CF1"/>
    <w:rsid w:val="00305E46"/>
    <w:rsid w:val="0030600F"/>
    <w:rsid w:val="00306037"/>
    <w:rsid w:val="003072CE"/>
    <w:rsid w:val="00307444"/>
    <w:rsid w:val="00307483"/>
    <w:rsid w:val="0030773B"/>
    <w:rsid w:val="00307832"/>
    <w:rsid w:val="00307C37"/>
    <w:rsid w:val="003101AE"/>
    <w:rsid w:val="00310607"/>
    <w:rsid w:val="003109CF"/>
    <w:rsid w:val="00310C6E"/>
    <w:rsid w:val="003110C8"/>
    <w:rsid w:val="0031118E"/>
    <w:rsid w:val="00311313"/>
    <w:rsid w:val="00311886"/>
    <w:rsid w:val="00312AAE"/>
    <w:rsid w:val="00312EC3"/>
    <w:rsid w:val="003132E9"/>
    <w:rsid w:val="003135F1"/>
    <w:rsid w:val="00314282"/>
    <w:rsid w:val="003142FB"/>
    <w:rsid w:val="00314666"/>
    <w:rsid w:val="0031490E"/>
    <w:rsid w:val="00314B40"/>
    <w:rsid w:val="00314B6F"/>
    <w:rsid w:val="003162E0"/>
    <w:rsid w:val="003167FE"/>
    <w:rsid w:val="00316DDA"/>
    <w:rsid w:val="00317CA7"/>
    <w:rsid w:val="00320443"/>
    <w:rsid w:val="00320946"/>
    <w:rsid w:val="00320E12"/>
    <w:rsid w:val="00321981"/>
    <w:rsid w:val="00321B38"/>
    <w:rsid w:val="00321BF1"/>
    <w:rsid w:val="00321C7E"/>
    <w:rsid w:val="0032200D"/>
    <w:rsid w:val="00322066"/>
    <w:rsid w:val="0032285E"/>
    <w:rsid w:val="003229F4"/>
    <w:rsid w:val="003230C1"/>
    <w:rsid w:val="00323847"/>
    <w:rsid w:val="00323D30"/>
    <w:rsid w:val="00323DAE"/>
    <w:rsid w:val="00324184"/>
    <w:rsid w:val="0032497F"/>
    <w:rsid w:val="00324A38"/>
    <w:rsid w:val="00324DEC"/>
    <w:rsid w:val="003250BD"/>
    <w:rsid w:val="00325416"/>
    <w:rsid w:val="00325A65"/>
    <w:rsid w:val="00325AD0"/>
    <w:rsid w:val="00326156"/>
    <w:rsid w:val="0032670D"/>
    <w:rsid w:val="0032734D"/>
    <w:rsid w:val="00327C44"/>
    <w:rsid w:val="00327CC4"/>
    <w:rsid w:val="00327D41"/>
    <w:rsid w:val="003303D7"/>
    <w:rsid w:val="00330A1F"/>
    <w:rsid w:val="00330A69"/>
    <w:rsid w:val="00330C74"/>
    <w:rsid w:val="00330CA1"/>
    <w:rsid w:val="00330FAD"/>
    <w:rsid w:val="00331C0D"/>
    <w:rsid w:val="003324D1"/>
    <w:rsid w:val="003329C2"/>
    <w:rsid w:val="00332FAB"/>
    <w:rsid w:val="00333126"/>
    <w:rsid w:val="003336FF"/>
    <w:rsid w:val="00333B8D"/>
    <w:rsid w:val="00333BB1"/>
    <w:rsid w:val="00333D70"/>
    <w:rsid w:val="00333EAA"/>
    <w:rsid w:val="00334048"/>
    <w:rsid w:val="00334112"/>
    <w:rsid w:val="0033452F"/>
    <w:rsid w:val="003345D9"/>
    <w:rsid w:val="00334765"/>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34E"/>
    <w:rsid w:val="003423A5"/>
    <w:rsid w:val="0034275A"/>
    <w:rsid w:val="003428FC"/>
    <w:rsid w:val="00342B93"/>
    <w:rsid w:val="00342EEA"/>
    <w:rsid w:val="00343142"/>
    <w:rsid w:val="003431E9"/>
    <w:rsid w:val="003435B4"/>
    <w:rsid w:val="0034379B"/>
    <w:rsid w:val="0034393D"/>
    <w:rsid w:val="00343971"/>
    <w:rsid w:val="003439C3"/>
    <w:rsid w:val="00343F22"/>
    <w:rsid w:val="0034423C"/>
    <w:rsid w:val="003442B7"/>
    <w:rsid w:val="003443C8"/>
    <w:rsid w:val="00344F18"/>
    <w:rsid w:val="00345110"/>
    <w:rsid w:val="00345543"/>
    <w:rsid w:val="00345E51"/>
    <w:rsid w:val="0034672B"/>
    <w:rsid w:val="00347287"/>
    <w:rsid w:val="00347911"/>
    <w:rsid w:val="00347AB5"/>
    <w:rsid w:val="00350038"/>
    <w:rsid w:val="003506E2"/>
    <w:rsid w:val="003507DC"/>
    <w:rsid w:val="003509B1"/>
    <w:rsid w:val="00350B18"/>
    <w:rsid w:val="00351319"/>
    <w:rsid w:val="00351C2B"/>
    <w:rsid w:val="00352221"/>
    <w:rsid w:val="0035232A"/>
    <w:rsid w:val="00352520"/>
    <w:rsid w:val="00352717"/>
    <w:rsid w:val="0035279F"/>
    <w:rsid w:val="00352A13"/>
    <w:rsid w:val="00352C0D"/>
    <w:rsid w:val="00352C96"/>
    <w:rsid w:val="00353057"/>
    <w:rsid w:val="0035326C"/>
    <w:rsid w:val="00353303"/>
    <w:rsid w:val="00353962"/>
    <w:rsid w:val="00353CDF"/>
    <w:rsid w:val="00353D28"/>
    <w:rsid w:val="00353FD5"/>
    <w:rsid w:val="0035428C"/>
    <w:rsid w:val="0035465A"/>
    <w:rsid w:val="003547D2"/>
    <w:rsid w:val="003555FA"/>
    <w:rsid w:val="00355AD1"/>
    <w:rsid w:val="003562C2"/>
    <w:rsid w:val="003564AF"/>
    <w:rsid w:val="00356D53"/>
    <w:rsid w:val="003570E4"/>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784"/>
    <w:rsid w:val="00363A22"/>
    <w:rsid w:val="003647BD"/>
    <w:rsid w:val="00364A1B"/>
    <w:rsid w:val="0036516F"/>
    <w:rsid w:val="00365297"/>
    <w:rsid w:val="003652C2"/>
    <w:rsid w:val="00365722"/>
    <w:rsid w:val="00365803"/>
    <w:rsid w:val="003662DF"/>
    <w:rsid w:val="00367290"/>
    <w:rsid w:val="00367A84"/>
    <w:rsid w:val="00367B3A"/>
    <w:rsid w:val="00367F97"/>
    <w:rsid w:val="0037079F"/>
    <w:rsid w:val="00370937"/>
    <w:rsid w:val="00371127"/>
    <w:rsid w:val="003711B6"/>
    <w:rsid w:val="0037182E"/>
    <w:rsid w:val="003718DE"/>
    <w:rsid w:val="003719BA"/>
    <w:rsid w:val="00371E61"/>
    <w:rsid w:val="0037210D"/>
    <w:rsid w:val="00372238"/>
    <w:rsid w:val="0037274F"/>
    <w:rsid w:val="00372AF6"/>
    <w:rsid w:val="00372B01"/>
    <w:rsid w:val="0037338A"/>
    <w:rsid w:val="00373A0C"/>
    <w:rsid w:val="00373B63"/>
    <w:rsid w:val="00373F29"/>
    <w:rsid w:val="003746B2"/>
    <w:rsid w:val="00374BBE"/>
    <w:rsid w:val="003759B4"/>
    <w:rsid w:val="00375B43"/>
    <w:rsid w:val="00375DAD"/>
    <w:rsid w:val="00376A04"/>
    <w:rsid w:val="00376C8A"/>
    <w:rsid w:val="003773F3"/>
    <w:rsid w:val="003779E6"/>
    <w:rsid w:val="00377F87"/>
    <w:rsid w:val="00380296"/>
    <w:rsid w:val="003805A8"/>
    <w:rsid w:val="00380947"/>
    <w:rsid w:val="00380A7B"/>
    <w:rsid w:val="00380D62"/>
    <w:rsid w:val="00380F51"/>
    <w:rsid w:val="00380FD8"/>
    <w:rsid w:val="0038119E"/>
    <w:rsid w:val="003811F4"/>
    <w:rsid w:val="00381AF7"/>
    <w:rsid w:val="00382CDA"/>
    <w:rsid w:val="00382EA7"/>
    <w:rsid w:val="00383072"/>
    <w:rsid w:val="00383160"/>
    <w:rsid w:val="003833B7"/>
    <w:rsid w:val="00383AAC"/>
    <w:rsid w:val="00383B18"/>
    <w:rsid w:val="00383C2C"/>
    <w:rsid w:val="00384B11"/>
    <w:rsid w:val="003851A1"/>
    <w:rsid w:val="003852CE"/>
    <w:rsid w:val="00385422"/>
    <w:rsid w:val="00385463"/>
    <w:rsid w:val="0038560D"/>
    <w:rsid w:val="00385CCE"/>
    <w:rsid w:val="00386132"/>
    <w:rsid w:val="00386213"/>
    <w:rsid w:val="003868EC"/>
    <w:rsid w:val="003869C0"/>
    <w:rsid w:val="00386AFD"/>
    <w:rsid w:val="00386D66"/>
    <w:rsid w:val="00387A2B"/>
    <w:rsid w:val="00387FD2"/>
    <w:rsid w:val="003900CE"/>
    <w:rsid w:val="00390165"/>
    <w:rsid w:val="00390443"/>
    <w:rsid w:val="003904C3"/>
    <w:rsid w:val="00390755"/>
    <w:rsid w:val="0039083F"/>
    <w:rsid w:val="00390E42"/>
    <w:rsid w:val="0039165E"/>
    <w:rsid w:val="003916E0"/>
    <w:rsid w:val="00391717"/>
    <w:rsid w:val="00391B1D"/>
    <w:rsid w:val="00391F0D"/>
    <w:rsid w:val="0039231A"/>
    <w:rsid w:val="00392784"/>
    <w:rsid w:val="00392ABE"/>
    <w:rsid w:val="00392B8C"/>
    <w:rsid w:val="00392BF7"/>
    <w:rsid w:val="0039300F"/>
    <w:rsid w:val="00393353"/>
    <w:rsid w:val="003939EE"/>
    <w:rsid w:val="00393A4A"/>
    <w:rsid w:val="00393B49"/>
    <w:rsid w:val="00394601"/>
    <w:rsid w:val="00394836"/>
    <w:rsid w:val="00394D3D"/>
    <w:rsid w:val="003951F4"/>
    <w:rsid w:val="00395350"/>
    <w:rsid w:val="00395E0F"/>
    <w:rsid w:val="003969FD"/>
    <w:rsid w:val="0039731F"/>
    <w:rsid w:val="00397328"/>
    <w:rsid w:val="003974D9"/>
    <w:rsid w:val="00397774"/>
    <w:rsid w:val="003978AD"/>
    <w:rsid w:val="00397BCD"/>
    <w:rsid w:val="003A01BF"/>
    <w:rsid w:val="003A045B"/>
    <w:rsid w:val="003A047A"/>
    <w:rsid w:val="003A06D4"/>
    <w:rsid w:val="003A0BA7"/>
    <w:rsid w:val="003A0C63"/>
    <w:rsid w:val="003A139D"/>
    <w:rsid w:val="003A16B9"/>
    <w:rsid w:val="003A1E64"/>
    <w:rsid w:val="003A346D"/>
    <w:rsid w:val="003A364E"/>
    <w:rsid w:val="003A3734"/>
    <w:rsid w:val="003A44CD"/>
    <w:rsid w:val="003A4AFE"/>
    <w:rsid w:val="003A5349"/>
    <w:rsid w:val="003A5B8D"/>
    <w:rsid w:val="003A5DCC"/>
    <w:rsid w:val="003A6270"/>
    <w:rsid w:val="003A6BAB"/>
    <w:rsid w:val="003A6F08"/>
    <w:rsid w:val="003A6FF8"/>
    <w:rsid w:val="003A721D"/>
    <w:rsid w:val="003A7611"/>
    <w:rsid w:val="003A7783"/>
    <w:rsid w:val="003A7788"/>
    <w:rsid w:val="003A7878"/>
    <w:rsid w:val="003A7B76"/>
    <w:rsid w:val="003A7ECB"/>
    <w:rsid w:val="003A7ED2"/>
    <w:rsid w:val="003B039C"/>
    <w:rsid w:val="003B18C2"/>
    <w:rsid w:val="003B1A82"/>
    <w:rsid w:val="003B2209"/>
    <w:rsid w:val="003B2547"/>
    <w:rsid w:val="003B2D97"/>
    <w:rsid w:val="003B2E6E"/>
    <w:rsid w:val="003B2FD0"/>
    <w:rsid w:val="003B35B7"/>
    <w:rsid w:val="003B3865"/>
    <w:rsid w:val="003B3AE9"/>
    <w:rsid w:val="003B3D84"/>
    <w:rsid w:val="003B402B"/>
    <w:rsid w:val="003B42B9"/>
    <w:rsid w:val="003B42F5"/>
    <w:rsid w:val="003B44BD"/>
    <w:rsid w:val="003B57F0"/>
    <w:rsid w:val="003B57FF"/>
    <w:rsid w:val="003B5CC3"/>
    <w:rsid w:val="003B5CD6"/>
    <w:rsid w:val="003B6C89"/>
    <w:rsid w:val="003B6DDB"/>
    <w:rsid w:val="003B735D"/>
    <w:rsid w:val="003B74BD"/>
    <w:rsid w:val="003B7ABF"/>
    <w:rsid w:val="003B7E6D"/>
    <w:rsid w:val="003B7E8B"/>
    <w:rsid w:val="003C0500"/>
    <w:rsid w:val="003C06B5"/>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B3F"/>
    <w:rsid w:val="003C6BAC"/>
    <w:rsid w:val="003C6C98"/>
    <w:rsid w:val="003C73E9"/>
    <w:rsid w:val="003C7417"/>
    <w:rsid w:val="003C7823"/>
    <w:rsid w:val="003D0086"/>
    <w:rsid w:val="003D056F"/>
    <w:rsid w:val="003D0F7F"/>
    <w:rsid w:val="003D178A"/>
    <w:rsid w:val="003D17BA"/>
    <w:rsid w:val="003D1CE2"/>
    <w:rsid w:val="003D1D86"/>
    <w:rsid w:val="003D27DC"/>
    <w:rsid w:val="003D27F7"/>
    <w:rsid w:val="003D28AC"/>
    <w:rsid w:val="003D290D"/>
    <w:rsid w:val="003D29CF"/>
    <w:rsid w:val="003D33AA"/>
    <w:rsid w:val="003D37E6"/>
    <w:rsid w:val="003D3B49"/>
    <w:rsid w:val="003D4088"/>
    <w:rsid w:val="003D410B"/>
    <w:rsid w:val="003D48AA"/>
    <w:rsid w:val="003D5433"/>
    <w:rsid w:val="003D5A84"/>
    <w:rsid w:val="003D629F"/>
    <w:rsid w:val="003D6376"/>
    <w:rsid w:val="003D637A"/>
    <w:rsid w:val="003D6545"/>
    <w:rsid w:val="003D67B1"/>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BF6"/>
    <w:rsid w:val="003E1DB8"/>
    <w:rsid w:val="003E2076"/>
    <w:rsid w:val="003E2243"/>
    <w:rsid w:val="003E256D"/>
    <w:rsid w:val="003E28A4"/>
    <w:rsid w:val="003E29B2"/>
    <w:rsid w:val="003E2A13"/>
    <w:rsid w:val="003E2FB1"/>
    <w:rsid w:val="003E2FFE"/>
    <w:rsid w:val="003E3307"/>
    <w:rsid w:val="003E4A33"/>
    <w:rsid w:val="003E52F9"/>
    <w:rsid w:val="003E5A05"/>
    <w:rsid w:val="003E5C63"/>
    <w:rsid w:val="003E61E1"/>
    <w:rsid w:val="003E648B"/>
    <w:rsid w:val="003E6557"/>
    <w:rsid w:val="003E6E35"/>
    <w:rsid w:val="003E7406"/>
    <w:rsid w:val="003E74DB"/>
    <w:rsid w:val="003E77E1"/>
    <w:rsid w:val="003F0A22"/>
    <w:rsid w:val="003F0B02"/>
    <w:rsid w:val="003F0D10"/>
    <w:rsid w:val="003F0EEC"/>
    <w:rsid w:val="003F10B3"/>
    <w:rsid w:val="003F17AD"/>
    <w:rsid w:val="003F1B59"/>
    <w:rsid w:val="003F1C99"/>
    <w:rsid w:val="003F1FCF"/>
    <w:rsid w:val="003F27DA"/>
    <w:rsid w:val="003F2934"/>
    <w:rsid w:val="003F2E1D"/>
    <w:rsid w:val="003F349E"/>
    <w:rsid w:val="003F4088"/>
    <w:rsid w:val="003F438A"/>
    <w:rsid w:val="003F48AC"/>
    <w:rsid w:val="003F50B7"/>
    <w:rsid w:val="003F5224"/>
    <w:rsid w:val="003F52A3"/>
    <w:rsid w:val="003F58E9"/>
    <w:rsid w:val="003F6056"/>
    <w:rsid w:val="003F6447"/>
    <w:rsid w:val="003F6CB8"/>
    <w:rsid w:val="003F753A"/>
    <w:rsid w:val="003F7E8D"/>
    <w:rsid w:val="003F7FF5"/>
    <w:rsid w:val="004007C1"/>
    <w:rsid w:val="0040085A"/>
    <w:rsid w:val="00400C6C"/>
    <w:rsid w:val="00400E4D"/>
    <w:rsid w:val="00401328"/>
    <w:rsid w:val="00401438"/>
    <w:rsid w:val="00401991"/>
    <w:rsid w:val="00401D94"/>
    <w:rsid w:val="00401F69"/>
    <w:rsid w:val="0040282B"/>
    <w:rsid w:val="0040297E"/>
    <w:rsid w:val="00402E78"/>
    <w:rsid w:val="004033CD"/>
    <w:rsid w:val="00403E2A"/>
    <w:rsid w:val="004045C6"/>
    <w:rsid w:val="00404D97"/>
    <w:rsid w:val="004058AA"/>
    <w:rsid w:val="00405A78"/>
    <w:rsid w:val="00405A7D"/>
    <w:rsid w:val="00406289"/>
    <w:rsid w:val="004063FF"/>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3B9A"/>
    <w:rsid w:val="00413BE8"/>
    <w:rsid w:val="00413C6C"/>
    <w:rsid w:val="004145E9"/>
    <w:rsid w:val="00414803"/>
    <w:rsid w:val="0041496A"/>
    <w:rsid w:val="00414D72"/>
    <w:rsid w:val="00415057"/>
    <w:rsid w:val="00415417"/>
    <w:rsid w:val="00415492"/>
    <w:rsid w:val="00415A6E"/>
    <w:rsid w:val="004162D0"/>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1EA4"/>
    <w:rsid w:val="00422199"/>
    <w:rsid w:val="00422844"/>
    <w:rsid w:val="00422EE5"/>
    <w:rsid w:val="004230DF"/>
    <w:rsid w:val="004233D3"/>
    <w:rsid w:val="0042357C"/>
    <w:rsid w:val="00423D7C"/>
    <w:rsid w:val="004246BC"/>
    <w:rsid w:val="0042490D"/>
    <w:rsid w:val="004250F7"/>
    <w:rsid w:val="00425115"/>
    <w:rsid w:val="00425196"/>
    <w:rsid w:val="0042566B"/>
    <w:rsid w:val="004256B4"/>
    <w:rsid w:val="00425745"/>
    <w:rsid w:val="00425A4F"/>
    <w:rsid w:val="00426138"/>
    <w:rsid w:val="0042676E"/>
    <w:rsid w:val="00426980"/>
    <w:rsid w:val="00427848"/>
    <w:rsid w:val="004278F3"/>
    <w:rsid w:val="004279AF"/>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D39"/>
    <w:rsid w:val="00432ECC"/>
    <w:rsid w:val="004332E8"/>
    <w:rsid w:val="004333B9"/>
    <w:rsid w:val="0043378D"/>
    <w:rsid w:val="00433A36"/>
    <w:rsid w:val="00433E59"/>
    <w:rsid w:val="004343E1"/>
    <w:rsid w:val="00434908"/>
    <w:rsid w:val="0043490A"/>
    <w:rsid w:val="00434A7C"/>
    <w:rsid w:val="00434A8A"/>
    <w:rsid w:val="00434EDA"/>
    <w:rsid w:val="004350BF"/>
    <w:rsid w:val="00435153"/>
    <w:rsid w:val="0043526B"/>
    <w:rsid w:val="00435358"/>
    <w:rsid w:val="00435730"/>
    <w:rsid w:val="00435767"/>
    <w:rsid w:val="00435AE7"/>
    <w:rsid w:val="00436E5C"/>
    <w:rsid w:val="00436F4B"/>
    <w:rsid w:val="00437617"/>
    <w:rsid w:val="00437664"/>
    <w:rsid w:val="004378FF"/>
    <w:rsid w:val="00437C4B"/>
    <w:rsid w:val="00437E19"/>
    <w:rsid w:val="00440C51"/>
    <w:rsid w:val="0044120A"/>
    <w:rsid w:val="0044157C"/>
    <w:rsid w:val="00441A52"/>
    <w:rsid w:val="00441C6F"/>
    <w:rsid w:val="00442042"/>
    <w:rsid w:val="0044225F"/>
    <w:rsid w:val="0044253E"/>
    <w:rsid w:val="0044270A"/>
    <w:rsid w:val="00442886"/>
    <w:rsid w:val="00442A4E"/>
    <w:rsid w:val="00442B25"/>
    <w:rsid w:val="00442D8E"/>
    <w:rsid w:val="00443D9D"/>
    <w:rsid w:val="00443DA6"/>
    <w:rsid w:val="0044438E"/>
    <w:rsid w:val="004446F2"/>
    <w:rsid w:val="00444C0A"/>
    <w:rsid w:val="0044538D"/>
    <w:rsid w:val="00445408"/>
    <w:rsid w:val="00445886"/>
    <w:rsid w:val="00446349"/>
    <w:rsid w:val="004464DE"/>
    <w:rsid w:val="00446E3B"/>
    <w:rsid w:val="004478E5"/>
    <w:rsid w:val="00447AA8"/>
    <w:rsid w:val="00447B5D"/>
    <w:rsid w:val="00450186"/>
    <w:rsid w:val="004508A2"/>
    <w:rsid w:val="00450D4A"/>
    <w:rsid w:val="0045128A"/>
    <w:rsid w:val="00451652"/>
    <w:rsid w:val="004516B5"/>
    <w:rsid w:val="004518D5"/>
    <w:rsid w:val="004528CD"/>
    <w:rsid w:val="00452DE2"/>
    <w:rsid w:val="004531FA"/>
    <w:rsid w:val="00453DF0"/>
    <w:rsid w:val="00454558"/>
    <w:rsid w:val="0045465A"/>
    <w:rsid w:val="00454C3D"/>
    <w:rsid w:val="00454CE1"/>
    <w:rsid w:val="00454E17"/>
    <w:rsid w:val="004554C1"/>
    <w:rsid w:val="004556C6"/>
    <w:rsid w:val="00455B80"/>
    <w:rsid w:val="00455F3B"/>
    <w:rsid w:val="00456123"/>
    <w:rsid w:val="004569F2"/>
    <w:rsid w:val="00456A16"/>
    <w:rsid w:val="0045754D"/>
    <w:rsid w:val="00457F24"/>
    <w:rsid w:val="0046056B"/>
    <w:rsid w:val="00460E80"/>
    <w:rsid w:val="00460F36"/>
    <w:rsid w:val="00461C29"/>
    <w:rsid w:val="00461DC9"/>
    <w:rsid w:val="0046227B"/>
    <w:rsid w:val="0046276D"/>
    <w:rsid w:val="00462775"/>
    <w:rsid w:val="00463094"/>
    <w:rsid w:val="00463C46"/>
    <w:rsid w:val="00464193"/>
    <w:rsid w:val="00464194"/>
    <w:rsid w:val="00464938"/>
    <w:rsid w:val="00464B22"/>
    <w:rsid w:val="00464B28"/>
    <w:rsid w:val="00464BEE"/>
    <w:rsid w:val="0046506F"/>
    <w:rsid w:val="00465227"/>
    <w:rsid w:val="00465743"/>
    <w:rsid w:val="00465834"/>
    <w:rsid w:val="00465E7B"/>
    <w:rsid w:val="004661C2"/>
    <w:rsid w:val="00466615"/>
    <w:rsid w:val="00466681"/>
    <w:rsid w:val="004666FD"/>
    <w:rsid w:val="004667D7"/>
    <w:rsid w:val="00466F44"/>
    <w:rsid w:val="004672C8"/>
    <w:rsid w:val="00467404"/>
    <w:rsid w:val="00467AE5"/>
    <w:rsid w:val="00467C9D"/>
    <w:rsid w:val="00467DC5"/>
    <w:rsid w:val="00470640"/>
    <w:rsid w:val="00470699"/>
    <w:rsid w:val="0047093E"/>
    <w:rsid w:val="0047184C"/>
    <w:rsid w:val="00471F0B"/>
    <w:rsid w:val="0047205F"/>
    <w:rsid w:val="00472304"/>
    <w:rsid w:val="0047245C"/>
    <w:rsid w:val="00472550"/>
    <w:rsid w:val="00472CCD"/>
    <w:rsid w:val="00472D89"/>
    <w:rsid w:val="00472F70"/>
    <w:rsid w:val="00473415"/>
    <w:rsid w:val="00473803"/>
    <w:rsid w:val="00474104"/>
    <w:rsid w:val="00474332"/>
    <w:rsid w:val="0047437A"/>
    <w:rsid w:val="00474AB8"/>
    <w:rsid w:val="00474BD4"/>
    <w:rsid w:val="0047518F"/>
    <w:rsid w:val="00475255"/>
    <w:rsid w:val="0047533B"/>
    <w:rsid w:val="00475B08"/>
    <w:rsid w:val="00475D14"/>
    <w:rsid w:val="00476C5E"/>
    <w:rsid w:val="00476CE0"/>
    <w:rsid w:val="004774D9"/>
    <w:rsid w:val="0047777B"/>
    <w:rsid w:val="00477B23"/>
    <w:rsid w:val="00477B55"/>
    <w:rsid w:val="004802FD"/>
    <w:rsid w:val="00480703"/>
    <w:rsid w:val="00480828"/>
    <w:rsid w:val="0048088E"/>
    <w:rsid w:val="004809A5"/>
    <w:rsid w:val="00480D5D"/>
    <w:rsid w:val="00480E69"/>
    <w:rsid w:val="004811CB"/>
    <w:rsid w:val="004812F5"/>
    <w:rsid w:val="00481428"/>
    <w:rsid w:val="00481738"/>
    <w:rsid w:val="0048180B"/>
    <w:rsid w:val="00481D1E"/>
    <w:rsid w:val="004820EC"/>
    <w:rsid w:val="00482304"/>
    <w:rsid w:val="00482466"/>
    <w:rsid w:val="004829A9"/>
    <w:rsid w:val="00482C5D"/>
    <w:rsid w:val="00483492"/>
    <w:rsid w:val="004839F3"/>
    <w:rsid w:val="00483CA3"/>
    <w:rsid w:val="00483FCE"/>
    <w:rsid w:val="004843DA"/>
    <w:rsid w:val="00484438"/>
    <w:rsid w:val="00484441"/>
    <w:rsid w:val="00484BCF"/>
    <w:rsid w:val="00485281"/>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4A2"/>
    <w:rsid w:val="004919F6"/>
    <w:rsid w:val="00491BAF"/>
    <w:rsid w:val="00491E56"/>
    <w:rsid w:val="004922E4"/>
    <w:rsid w:val="00492455"/>
    <w:rsid w:val="00492D37"/>
    <w:rsid w:val="00492F63"/>
    <w:rsid w:val="00492F7B"/>
    <w:rsid w:val="00493167"/>
    <w:rsid w:val="00493237"/>
    <w:rsid w:val="00493B13"/>
    <w:rsid w:val="00494DF2"/>
    <w:rsid w:val="00495283"/>
    <w:rsid w:val="004954D9"/>
    <w:rsid w:val="004954E5"/>
    <w:rsid w:val="004956ED"/>
    <w:rsid w:val="00495983"/>
    <w:rsid w:val="00495CF6"/>
    <w:rsid w:val="0049663C"/>
    <w:rsid w:val="00496D89"/>
    <w:rsid w:val="00497304"/>
    <w:rsid w:val="004975B4"/>
    <w:rsid w:val="00497B18"/>
    <w:rsid w:val="00497FEB"/>
    <w:rsid w:val="004A0295"/>
    <w:rsid w:val="004A0982"/>
    <w:rsid w:val="004A0E59"/>
    <w:rsid w:val="004A1273"/>
    <w:rsid w:val="004A154F"/>
    <w:rsid w:val="004A202E"/>
    <w:rsid w:val="004A2D6A"/>
    <w:rsid w:val="004A2ED9"/>
    <w:rsid w:val="004A33D6"/>
    <w:rsid w:val="004A38C3"/>
    <w:rsid w:val="004A3B76"/>
    <w:rsid w:val="004A3B7F"/>
    <w:rsid w:val="004A3C22"/>
    <w:rsid w:val="004A4183"/>
    <w:rsid w:val="004A495D"/>
    <w:rsid w:val="004A49DD"/>
    <w:rsid w:val="004A4C3F"/>
    <w:rsid w:val="004A4CAF"/>
    <w:rsid w:val="004A4D00"/>
    <w:rsid w:val="004A4D5C"/>
    <w:rsid w:val="004A5533"/>
    <w:rsid w:val="004A5B4B"/>
    <w:rsid w:val="004A5DC7"/>
    <w:rsid w:val="004A60F1"/>
    <w:rsid w:val="004A6172"/>
    <w:rsid w:val="004A6719"/>
    <w:rsid w:val="004A6C65"/>
    <w:rsid w:val="004A6D0B"/>
    <w:rsid w:val="004A7A36"/>
    <w:rsid w:val="004A7B0B"/>
    <w:rsid w:val="004A7C46"/>
    <w:rsid w:val="004A7E67"/>
    <w:rsid w:val="004B0053"/>
    <w:rsid w:val="004B019C"/>
    <w:rsid w:val="004B01C1"/>
    <w:rsid w:val="004B09EC"/>
    <w:rsid w:val="004B0AAD"/>
    <w:rsid w:val="004B20A1"/>
    <w:rsid w:val="004B2A60"/>
    <w:rsid w:val="004B3676"/>
    <w:rsid w:val="004B3699"/>
    <w:rsid w:val="004B37D8"/>
    <w:rsid w:val="004B3CC7"/>
    <w:rsid w:val="004B406F"/>
    <w:rsid w:val="004B47A9"/>
    <w:rsid w:val="004B4988"/>
    <w:rsid w:val="004B4E75"/>
    <w:rsid w:val="004B5702"/>
    <w:rsid w:val="004B5A11"/>
    <w:rsid w:val="004B5C77"/>
    <w:rsid w:val="004B6241"/>
    <w:rsid w:val="004B665E"/>
    <w:rsid w:val="004B67B9"/>
    <w:rsid w:val="004B77F6"/>
    <w:rsid w:val="004B79A9"/>
    <w:rsid w:val="004B7DE1"/>
    <w:rsid w:val="004B7E9F"/>
    <w:rsid w:val="004C05D5"/>
    <w:rsid w:val="004C07CE"/>
    <w:rsid w:val="004C0EA7"/>
    <w:rsid w:val="004C1433"/>
    <w:rsid w:val="004C15F8"/>
    <w:rsid w:val="004C1678"/>
    <w:rsid w:val="004C23BC"/>
    <w:rsid w:val="004C23F4"/>
    <w:rsid w:val="004C31B8"/>
    <w:rsid w:val="004C359D"/>
    <w:rsid w:val="004C3803"/>
    <w:rsid w:val="004C3D75"/>
    <w:rsid w:val="004C4787"/>
    <w:rsid w:val="004C4809"/>
    <w:rsid w:val="004C480E"/>
    <w:rsid w:val="004C50EB"/>
    <w:rsid w:val="004C57A0"/>
    <w:rsid w:val="004C5E94"/>
    <w:rsid w:val="004C66DC"/>
    <w:rsid w:val="004C66FF"/>
    <w:rsid w:val="004C67BB"/>
    <w:rsid w:val="004C6D19"/>
    <w:rsid w:val="004C6E08"/>
    <w:rsid w:val="004C6FE6"/>
    <w:rsid w:val="004C7421"/>
    <w:rsid w:val="004C74CC"/>
    <w:rsid w:val="004C7E90"/>
    <w:rsid w:val="004D16B2"/>
    <w:rsid w:val="004D1B12"/>
    <w:rsid w:val="004D1FD7"/>
    <w:rsid w:val="004D2224"/>
    <w:rsid w:val="004D29E5"/>
    <w:rsid w:val="004D2CF0"/>
    <w:rsid w:val="004D3335"/>
    <w:rsid w:val="004D3359"/>
    <w:rsid w:val="004D3AA6"/>
    <w:rsid w:val="004D3F4A"/>
    <w:rsid w:val="004D418F"/>
    <w:rsid w:val="004D41F0"/>
    <w:rsid w:val="004D4479"/>
    <w:rsid w:val="004D49C5"/>
    <w:rsid w:val="004D5353"/>
    <w:rsid w:val="004D5C46"/>
    <w:rsid w:val="004D5C60"/>
    <w:rsid w:val="004D5F50"/>
    <w:rsid w:val="004D60AA"/>
    <w:rsid w:val="004D6EE0"/>
    <w:rsid w:val="004D7321"/>
    <w:rsid w:val="004D783A"/>
    <w:rsid w:val="004E0148"/>
    <w:rsid w:val="004E0C72"/>
    <w:rsid w:val="004E0EF9"/>
    <w:rsid w:val="004E128A"/>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36A"/>
    <w:rsid w:val="004E5844"/>
    <w:rsid w:val="004E5D5D"/>
    <w:rsid w:val="004E5E8F"/>
    <w:rsid w:val="004E5F54"/>
    <w:rsid w:val="004E6336"/>
    <w:rsid w:val="004E6342"/>
    <w:rsid w:val="004E63A4"/>
    <w:rsid w:val="004E6410"/>
    <w:rsid w:val="004E680F"/>
    <w:rsid w:val="004E6BAE"/>
    <w:rsid w:val="004E751E"/>
    <w:rsid w:val="004E7846"/>
    <w:rsid w:val="004F090B"/>
    <w:rsid w:val="004F0B99"/>
    <w:rsid w:val="004F0EEB"/>
    <w:rsid w:val="004F1388"/>
    <w:rsid w:val="004F1534"/>
    <w:rsid w:val="004F1713"/>
    <w:rsid w:val="004F2C03"/>
    <w:rsid w:val="004F2E06"/>
    <w:rsid w:val="004F332D"/>
    <w:rsid w:val="004F342A"/>
    <w:rsid w:val="004F378F"/>
    <w:rsid w:val="004F3DE3"/>
    <w:rsid w:val="004F4EB5"/>
    <w:rsid w:val="004F5302"/>
    <w:rsid w:val="004F5900"/>
    <w:rsid w:val="004F5D89"/>
    <w:rsid w:val="004F5DE7"/>
    <w:rsid w:val="004F658F"/>
    <w:rsid w:val="004F6D20"/>
    <w:rsid w:val="004F7191"/>
    <w:rsid w:val="004F7706"/>
    <w:rsid w:val="004F7CD8"/>
    <w:rsid w:val="004F7D66"/>
    <w:rsid w:val="004F7DE4"/>
    <w:rsid w:val="00500270"/>
    <w:rsid w:val="0050037B"/>
    <w:rsid w:val="0050053D"/>
    <w:rsid w:val="0050053F"/>
    <w:rsid w:val="005007BC"/>
    <w:rsid w:val="00500FF1"/>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5BC4"/>
    <w:rsid w:val="00505CF9"/>
    <w:rsid w:val="00506080"/>
    <w:rsid w:val="00506153"/>
    <w:rsid w:val="005062DF"/>
    <w:rsid w:val="005062F5"/>
    <w:rsid w:val="0050669E"/>
    <w:rsid w:val="0050697C"/>
    <w:rsid w:val="00507007"/>
    <w:rsid w:val="005072AF"/>
    <w:rsid w:val="005073D4"/>
    <w:rsid w:val="00507999"/>
    <w:rsid w:val="00507DBA"/>
    <w:rsid w:val="00507E33"/>
    <w:rsid w:val="005108CF"/>
    <w:rsid w:val="00510922"/>
    <w:rsid w:val="00510BC5"/>
    <w:rsid w:val="00510EFD"/>
    <w:rsid w:val="005113F5"/>
    <w:rsid w:val="00511471"/>
    <w:rsid w:val="0051152D"/>
    <w:rsid w:val="00512183"/>
    <w:rsid w:val="0051220D"/>
    <w:rsid w:val="005125EC"/>
    <w:rsid w:val="005126E3"/>
    <w:rsid w:val="00512D66"/>
    <w:rsid w:val="00512FD6"/>
    <w:rsid w:val="005134DC"/>
    <w:rsid w:val="00513879"/>
    <w:rsid w:val="00513FF8"/>
    <w:rsid w:val="005144D4"/>
    <w:rsid w:val="005147E8"/>
    <w:rsid w:val="005149D0"/>
    <w:rsid w:val="00514E50"/>
    <w:rsid w:val="005150B5"/>
    <w:rsid w:val="00515780"/>
    <w:rsid w:val="00515EA2"/>
    <w:rsid w:val="00516129"/>
    <w:rsid w:val="005167AD"/>
    <w:rsid w:val="005167AE"/>
    <w:rsid w:val="00516863"/>
    <w:rsid w:val="0051697F"/>
    <w:rsid w:val="00516E71"/>
    <w:rsid w:val="00517155"/>
    <w:rsid w:val="00517469"/>
    <w:rsid w:val="005175B2"/>
    <w:rsid w:val="005176D9"/>
    <w:rsid w:val="0051780E"/>
    <w:rsid w:val="005179C1"/>
    <w:rsid w:val="00517A63"/>
    <w:rsid w:val="00517D5C"/>
    <w:rsid w:val="00517FBF"/>
    <w:rsid w:val="0052007D"/>
    <w:rsid w:val="00520128"/>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71BD"/>
    <w:rsid w:val="00527377"/>
    <w:rsid w:val="0052784E"/>
    <w:rsid w:val="005278F7"/>
    <w:rsid w:val="00527ACE"/>
    <w:rsid w:val="00527B02"/>
    <w:rsid w:val="00527E9A"/>
    <w:rsid w:val="005304DB"/>
    <w:rsid w:val="00530E3B"/>
    <w:rsid w:val="00530FE8"/>
    <w:rsid w:val="00531198"/>
    <w:rsid w:val="00531220"/>
    <w:rsid w:val="0053132D"/>
    <w:rsid w:val="0053174C"/>
    <w:rsid w:val="00531B89"/>
    <w:rsid w:val="00532377"/>
    <w:rsid w:val="00532466"/>
    <w:rsid w:val="00532773"/>
    <w:rsid w:val="00532DAA"/>
    <w:rsid w:val="00532FEE"/>
    <w:rsid w:val="0053399D"/>
    <w:rsid w:val="00533AB9"/>
    <w:rsid w:val="00533C25"/>
    <w:rsid w:val="00533C8A"/>
    <w:rsid w:val="00533CFE"/>
    <w:rsid w:val="00533D17"/>
    <w:rsid w:val="005342D6"/>
    <w:rsid w:val="00534302"/>
    <w:rsid w:val="0053450D"/>
    <w:rsid w:val="005346DC"/>
    <w:rsid w:val="005347D1"/>
    <w:rsid w:val="005353B1"/>
    <w:rsid w:val="005356CF"/>
    <w:rsid w:val="00536025"/>
    <w:rsid w:val="005369A2"/>
    <w:rsid w:val="00536CE2"/>
    <w:rsid w:val="00537069"/>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5BA6"/>
    <w:rsid w:val="005461CD"/>
    <w:rsid w:val="005463E4"/>
    <w:rsid w:val="005469BF"/>
    <w:rsid w:val="00547123"/>
    <w:rsid w:val="005475A4"/>
    <w:rsid w:val="00547BAB"/>
    <w:rsid w:val="00547CAD"/>
    <w:rsid w:val="00547EFE"/>
    <w:rsid w:val="00550637"/>
    <w:rsid w:val="00551150"/>
    <w:rsid w:val="0055147C"/>
    <w:rsid w:val="005514AB"/>
    <w:rsid w:val="00551BB1"/>
    <w:rsid w:val="005520CF"/>
    <w:rsid w:val="005523E4"/>
    <w:rsid w:val="0055249D"/>
    <w:rsid w:val="00552F27"/>
    <w:rsid w:val="005535F1"/>
    <w:rsid w:val="0055367F"/>
    <w:rsid w:val="005537F1"/>
    <w:rsid w:val="005539BF"/>
    <w:rsid w:val="00553AC1"/>
    <w:rsid w:val="00553B14"/>
    <w:rsid w:val="0055461F"/>
    <w:rsid w:val="00554A69"/>
    <w:rsid w:val="00554DDA"/>
    <w:rsid w:val="00554E47"/>
    <w:rsid w:val="005552C1"/>
    <w:rsid w:val="00555BF7"/>
    <w:rsid w:val="0055602C"/>
    <w:rsid w:val="00556113"/>
    <w:rsid w:val="0055667E"/>
    <w:rsid w:val="005569E1"/>
    <w:rsid w:val="00557226"/>
    <w:rsid w:val="005573D0"/>
    <w:rsid w:val="0055752E"/>
    <w:rsid w:val="005606ED"/>
    <w:rsid w:val="00560874"/>
    <w:rsid w:val="005608E8"/>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380C"/>
    <w:rsid w:val="00564147"/>
    <w:rsid w:val="00564809"/>
    <w:rsid w:val="005653FB"/>
    <w:rsid w:val="0056584F"/>
    <w:rsid w:val="005659C4"/>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28E1"/>
    <w:rsid w:val="00573195"/>
    <w:rsid w:val="00573971"/>
    <w:rsid w:val="00573C0E"/>
    <w:rsid w:val="00573D82"/>
    <w:rsid w:val="00573E9B"/>
    <w:rsid w:val="0057436D"/>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5F"/>
    <w:rsid w:val="00580BB8"/>
    <w:rsid w:val="00580EA5"/>
    <w:rsid w:val="00581178"/>
    <w:rsid w:val="00581E5C"/>
    <w:rsid w:val="00582798"/>
    <w:rsid w:val="00582D24"/>
    <w:rsid w:val="00582E1E"/>
    <w:rsid w:val="00583393"/>
    <w:rsid w:val="005834E0"/>
    <w:rsid w:val="00583599"/>
    <w:rsid w:val="00583B51"/>
    <w:rsid w:val="00583B92"/>
    <w:rsid w:val="00583E1C"/>
    <w:rsid w:val="00585219"/>
    <w:rsid w:val="00585404"/>
    <w:rsid w:val="005856A5"/>
    <w:rsid w:val="005859AF"/>
    <w:rsid w:val="005860EB"/>
    <w:rsid w:val="005866AE"/>
    <w:rsid w:val="0058751B"/>
    <w:rsid w:val="0058780F"/>
    <w:rsid w:val="00587BC0"/>
    <w:rsid w:val="00587CC9"/>
    <w:rsid w:val="00587DBD"/>
    <w:rsid w:val="00587F19"/>
    <w:rsid w:val="005908CD"/>
    <w:rsid w:val="0059099C"/>
    <w:rsid w:val="00590E3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A07"/>
    <w:rsid w:val="00595B23"/>
    <w:rsid w:val="00595F2A"/>
    <w:rsid w:val="00595F30"/>
    <w:rsid w:val="0059620A"/>
    <w:rsid w:val="0059693E"/>
    <w:rsid w:val="005969B8"/>
    <w:rsid w:val="005969C0"/>
    <w:rsid w:val="00596E45"/>
    <w:rsid w:val="00596F8F"/>
    <w:rsid w:val="00597317"/>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2087"/>
    <w:rsid w:val="005A3309"/>
    <w:rsid w:val="005A3C0E"/>
    <w:rsid w:val="005A3F14"/>
    <w:rsid w:val="005A403B"/>
    <w:rsid w:val="005A4398"/>
    <w:rsid w:val="005A4774"/>
    <w:rsid w:val="005A519E"/>
    <w:rsid w:val="005A54E4"/>
    <w:rsid w:val="005A5C54"/>
    <w:rsid w:val="005A5E9D"/>
    <w:rsid w:val="005A6454"/>
    <w:rsid w:val="005A6892"/>
    <w:rsid w:val="005A6FB5"/>
    <w:rsid w:val="005A73F7"/>
    <w:rsid w:val="005A77AF"/>
    <w:rsid w:val="005A7AC4"/>
    <w:rsid w:val="005A7B1E"/>
    <w:rsid w:val="005B0467"/>
    <w:rsid w:val="005B07A5"/>
    <w:rsid w:val="005B093C"/>
    <w:rsid w:val="005B0A72"/>
    <w:rsid w:val="005B0AA6"/>
    <w:rsid w:val="005B0EFE"/>
    <w:rsid w:val="005B10E0"/>
    <w:rsid w:val="005B19B2"/>
    <w:rsid w:val="005B2E06"/>
    <w:rsid w:val="005B2E6A"/>
    <w:rsid w:val="005B347A"/>
    <w:rsid w:val="005B3707"/>
    <w:rsid w:val="005B421A"/>
    <w:rsid w:val="005B4B1F"/>
    <w:rsid w:val="005B4D06"/>
    <w:rsid w:val="005B587D"/>
    <w:rsid w:val="005B6471"/>
    <w:rsid w:val="005B665B"/>
    <w:rsid w:val="005B6E64"/>
    <w:rsid w:val="005B71B1"/>
    <w:rsid w:val="005B71E1"/>
    <w:rsid w:val="005B7594"/>
    <w:rsid w:val="005B76CD"/>
    <w:rsid w:val="005B7743"/>
    <w:rsid w:val="005B7D0F"/>
    <w:rsid w:val="005B7F2D"/>
    <w:rsid w:val="005C05F4"/>
    <w:rsid w:val="005C0633"/>
    <w:rsid w:val="005C081E"/>
    <w:rsid w:val="005C0916"/>
    <w:rsid w:val="005C09A4"/>
    <w:rsid w:val="005C0DD3"/>
    <w:rsid w:val="005C1234"/>
    <w:rsid w:val="005C145B"/>
    <w:rsid w:val="005C163E"/>
    <w:rsid w:val="005C1915"/>
    <w:rsid w:val="005C1924"/>
    <w:rsid w:val="005C1CA6"/>
    <w:rsid w:val="005C2218"/>
    <w:rsid w:val="005C22F0"/>
    <w:rsid w:val="005C2773"/>
    <w:rsid w:val="005C2AA9"/>
    <w:rsid w:val="005C2B58"/>
    <w:rsid w:val="005C2FDD"/>
    <w:rsid w:val="005C306E"/>
    <w:rsid w:val="005C31CF"/>
    <w:rsid w:val="005C334D"/>
    <w:rsid w:val="005C3670"/>
    <w:rsid w:val="005C3BAC"/>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F5C"/>
    <w:rsid w:val="005C6F80"/>
    <w:rsid w:val="005C75E2"/>
    <w:rsid w:val="005C7A2B"/>
    <w:rsid w:val="005C7D8E"/>
    <w:rsid w:val="005C7F87"/>
    <w:rsid w:val="005D007A"/>
    <w:rsid w:val="005D03A6"/>
    <w:rsid w:val="005D0736"/>
    <w:rsid w:val="005D08C7"/>
    <w:rsid w:val="005D252C"/>
    <w:rsid w:val="005D2554"/>
    <w:rsid w:val="005D27F6"/>
    <w:rsid w:val="005D28B7"/>
    <w:rsid w:val="005D2EBA"/>
    <w:rsid w:val="005D3292"/>
    <w:rsid w:val="005D33B9"/>
    <w:rsid w:val="005D3A37"/>
    <w:rsid w:val="005D4196"/>
    <w:rsid w:val="005D41B8"/>
    <w:rsid w:val="005D44AE"/>
    <w:rsid w:val="005D4593"/>
    <w:rsid w:val="005D49DF"/>
    <w:rsid w:val="005D4EB0"/>
    <w:rsid w:val="005D56B8"/>
    <w:rsid w:val="005D581B"/>
    <w:rsid w:val="005D583F"/>
    <w:rsid w:val="005D592E"/>
    <w:rsid w:val="005D5BEA"/>
    <w:rsid w:val="005D5D32"/>
    <w:rsid w:val="005D6481"/>
    <w:rsid w:val="005D6D32"/>
    <w:rsid w:val="005D708F"/>
    <w:rsid w:val="005D7513"/>
    <w:rsid w:val="005D7AD9"/>
    <w:rsid w:val="005E091B"/>
    <w:rsid w:val="005E10AB"/>
    <w:rsid w:val="005E15F0"/>
    <w:rsid w:val="005E1A32"/>
    <w:rsid w:val="005E1E4A"/>
    <w:rsid w:val="005E20FF"/>
    <w:rsid w:val="005E25FA"/>
    <w:rsid w:val="005E2673"/>
    <w:rsid w:val="005E2ACB"/>
    <w:rsid w:val="005E2DF2"/>
    <w:rsid w:val="005E32BE"/>
    <w:rsid w:val="005E3603"/>
    <w:rsid w:val="005E46FB"/>
    <w:rsid w:val="005E4838"/>
    <w:rsid w:val="005E4C36"/>
    <w:rsid w:val="005E4DC0"/>
    <w:rsid w:val="005E4E06"/>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3A"/>
    <w:rsid w:val="005F3C87"/>
    <w:rsid w:val="005F438A"/>
    <w:rsid w:val="005F44E2"/>
    <w:rsid w:val="005F52C1"/>
    <w:rsid w:val="005F57C2"/>
    <w:rsid w:val="005F58E6"/>
    <w:rsid w:val="005F5A46"/>
    <w:rsid w:val="005F5B65"/>
    <w:rsid w:val="005F6699"/>
    <w:rsid w:val="005F6811"/>
    <w:rsid w:val="005F7EE3"/>
    <w:rsid w:val="005F7F53"/>
    <w:rsid w:val="00600282"/>
    <w:rsid w:val="00600490"/>
    <w:rsid w:val="006008AE"/>
    <w:rsid w:val="00601C18"/>
    <w:rsid w:val="006023AF"/>
    <w:rsid w:val="00602A51"/>
    <w:rsid w:val="00602E02"/>
    <w:rsid w:val="006030EA"/>
    <w:rsid w:val="0060350B"/>
    <w:rsid w:val="00603DDD"/>
    <w:rsid w:val="00603EEF"/>
    <w:rsid w:val="006043B2"/>
    <w:rsid w:val="006045A6"/>
    <w:rsid w:val="00604818"/>
    <w:rsid w:val="006049EC"/>
    <w:rsid w:val="00604FAA"/>
    <w:rsid w:val="00605555"/>
    <w:rsid w:val="0060571A"/>
    <w:rsid w:val="006058A6"/>
    <w:rsid w:val="00605B46"/>
    <w:rsid w:val="00605C91"/>
    <w:rsid w:val="00605F05"/>
    <w:rsid w:val="00606096"/>
    <w:rsid w:val="006066CB"/>
    <w:rsid w:val="006067A7"/>
    <w:rsid w:val="0060686E"/>
    <w:rsid w:val="00606EAF"/>
    <w:rsid w:val="00607721"/>
    <w:rsid w:val="00607A91"/>
    <w:rsid w:val="00607BE6"/>
    <w:rsid w:val="00610010"/>
    <w:rsid w:val="0061005C"/>
    <w:rsid w:val="00610E14"/>
    <w:rsid w:val="00610FF7"/>
    <w:rsid w:val="00611291"/>
    <w:rsid w:val="0061166F"/>
    <w:rsid w:val="006119AC"/>
    <w:rsid w:val="00611BA5"/>
    <w:rsid w:val="006121A9"/>
    <w:rsid w:val="00612517"/>
    <w:rsid w:val="00612649"/>
    <w:rsid w:val="00612917"/>
    <w:rsid w:val="00612F39"/>
    <w:rsid w:val="00612F4A"/>
    <w:rsid w:val="00613161"/>
    <w:rsid w:val="0061323C"/>
    <w:rsid w:val="006140B2"/>
    <w:rsid w:val="0061456F"/>
    <w:rsid w:val="00614924"/>
    <w:rsid w:val="00614D15"/>
    <w:rsid w:val="00614DF7"/>
    <w:rsid w:val="00614E47"/>
    <w:rsid w:val="006155AA"/>
    <w:rsid w:val="006156D5"/>
    <w:rsid w:val="00615962"/>
    <w:rsid w:val="00615A85"/>
    <w:rsid w:val="00615CCC"/>
    <w:rsid w:val="00615D83"/>
    <w:rsid w:val="0061607B"/>
    <w:rsid w:val="00616383"/>
    <w:rsid w:val="00616393"/>
    <w:rsid w:val="00617324"/>
    <w:rsid w:val="00617371"/>
    <w:rsid w:val="006178F4"/>
    <w:rsid w:val="00617B42"/>
    <w:rsid w:val="00617D84"/>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981"/>
    <w:rsid w:val="00623A02"/>
    <w:rsid w:val="00623A77"/>
    <w:rsid w:val="006242B7"/>
    <w:rsid w:val="00624395"/>
    <w:rsid w:val="00624735"/>
    <w:rsid w:val="00624C4B"/>
    <w:rsid w:val="00625B1E"/>
    <w:rsid w:val="00626459"/>
    <w:rsid w:val="00626C72"/>
    <w:rsid w:val="00626DD0"/>
    <w:rsid w:val="0062797A"/>
    <w:rsid w:val="0063013E"/>
    <w:rsid w:val="006304DF"/>
    <w:rsid w:val="00630FE1"/>
    <w:rsid w:val="00631126"/>
    <w:rsid w:val="0063127D"/>
    <w:rsid w:val="00631456"/>
    <w:rsid w:val="00631795"/>
    <w:rsid w:val="00632014"/>
    <w:rsid w:val="006328DD"/>
    <w:rsid w:val="00632979"/>
    <w:rsid w:val="00632D86"/>
    <w:rsid w:val="00633BB1"/>
    <w:rsid w:val="00633BF6"/>
    <w:rsid w:val="00633E45"/>
    <w:rsid w:val="00634006"/>
    <w:rsid w:val="00634260"/>
    <w:rsid w:val="006343D6"/>
    <w:rsid w:val="006343D9"/>
    <w:rsid w:val="006344D6"/>
    <w:rsid w:val="00634BBD"/>
    <w:rsid w:val="006351DB"/>
    <w:rsid w:val="006357E1"/>
    <w:rsid w:val="00635851"/>
    <w:rsid w:val="00635BB0"/>
    <w:rsid w:val="00636367"/>
    <w:rsid w:val="006363CB"/>
    <w:rsid w:val="006364B5"/>
    <w:rsid w:val="0063674E"/>
    <w:rsid w:val="00637022"/>
    <w:rsid w:val="00637A4C"/>
    <w:rsid w:val="00637C07"/>
    <w:rsid w:val="00637F63"/>
    <w:rsid w:val="00637FBF"/>
    <w:rsid w:val="006400AC"/>
    <w:rsid w:val="006401B4"/>
    <w:rsid w:val="006401B7"/>
    <w:rsid w:val="006408A4"/>
    <w:rsid w:val="006415DC"/>
    <w:rsid w:val="0064188D"/>
    <w:rsid w:val="0064242A"/>
    <w:rsid w:val="0064262B"/>
    <w:rsid w:val="00642689"/>
    <w:rsid w:val="00642D47"/>
    <w:rsid w:val="00642D9C"/>
    <w:rsid w:val="00642FFB"/>
    <w:rsid w:val="00643010"/>
    <w:rsid w:val="006438C7"/>
    <w:rsid w:val="00643A61"/>
    <w:rsid w:val="00643B7F"/>
    <w:rsid w:val="00643BC5"/>
    <w:rsid w:val="00644042"/>
    <w:rsid w:val="006444F0"/>
    <w:rsid w:val="00644570"/>
    <w:rsid w:val="006447E0"/>
    <w:rsid w:val="00644981"/>
    <w:rsid w:val="00644B5E"/>
    <w:rsid w:val="00644EFD"/>
    <w:rsid w:val="00645C18"/>
    <w:rsid w:val="0064629B"/>
    <w:rsid w:val="00646303"/>
    <w:rsid w:val="006467FD"/>
    <w:rsid w:val="006468E7"/>
    <w:rsid w:val="00646C3D"/>
    <w:rsid w:val="00646D83"/>
    <w:rsid w:val="00647996"/>
    <w:rsid w:val="0065035D"/>
    <w:rsid w:val="006506AB"/>
    <w:rsid w:val="006507D6"/>
    <w:rsid w:val="00650950"/>
    <w:rsid w:val="00650C44"/>
    <w:rsid w:val="00650D5E"/>
    <w:rsid w:val="0065102E"/>
    <w:rsid w:val="00651143"/>
    <w:rsid w:val="0065185C"/>
    <w:rsid w:val="00651CB3"/>
    <w:rsid w:val="00653321"/>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B51"/>
    <w:rsid w:val="00660C97"/>
    <w:rsid w:val="00660D5E"/>
    <w:rsid w:val="00660DCD"/>
    <w:rsid w:val="00660FBB"/>
    <w:rsid w:val="006613FE"/>
    <w:rsid w:val="00661646"/>
    <w:rsid w:val="00661B0E"/>
    <w:rsid w:val="00661B43"/>
    <w:rsid w:val="00661B9E"/>
    <w:rsid w:val="00662227"/>
    <w:rsid w:val="006622AF"/>
    <w:rsid w:val="006622C7"/>
    <w:rsid w:val="006625C8"/>
    <w:rsid w:val="0066266E"/>
    <w:rsid w:val="00662AEA"/>
    <w:rsid w:val="00662E04"/>
    <w:rsid w:val="006632FA"/>
    <w:rsid w:val="006633B8"/>
    <w:rsid w:val="006636CD"/>
    <w:rsid w:val="0066488A"/>
    <w:rsid w:val="00664B79"/>
    <w:rsid w:val="00664E33"/>
    <w:rsid w:val="006657CD"/>
    <w:rsid w:val="00666261"/>
    <w:rsid w:val="00666829"/>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4BD"/>
    <w:rsid w:val="00672DA4"/>
    <w:rsid w:val="00672FE1"/>
    <w:rsid w:val="00673332"/>
    <w:rsid w:val="0067389F"/>
    <w:rsid w:val="00674626"/>
    <w:rsid w:val="00674700"/>
    <w:rsid w:val="006748C8"/>
    <w:rsid w:val="00674B92"/>
    <w:rsid w:val="00674F79"/>
    <w:rsid w:val="00675615"/>
    <w:rsid w:val="00675BF1"/>
    <w:rsid w:val="00675F72"/>
    <w:rsid w:val="006765B4"/>
    <w:rsid w:val="006768EA"/>
    <w:rsid w:val="00676E80"/>
    <w:rsid w:val="00676F2E"/>
    <w:rsid w:val="00677265"/>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E74"/>
    <w:rsid w:val="00681F89"/>
    <w:rsid w:val="0068295B"/>
    <w:rsid w:val="0068295C"/>
    <w:rsid w:val="00682A54"/>
    <w:rsid w:val="00682CF9"/>
    <w:rsid w:val="00682D65"/>
    <w:rsid w:val="006836B2"/>
    <w:rsid w:val="00683C6D"/>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4C"/>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3C32"/>
    <w:rsid w:val="006A44DA"/>
    <w:rsid w:val="006A47F5"/>
    <w:rsid w:val="006A482A"/>
    <w:rsid w:val="006A4A12"/>
    <w:rsid w:val="006A4A7E"/>
    <w:rsid w:val="006A4AB1"/>
    <w:rsid w:val="006A4B3F"/>
    <w:rsid w:val="006A4C63"/>
    <w:rsid w:val="006A5451"/>
    <w:rsid w:val="006A5B8B"/>
    <w:rsid w:val="006A5D16"/>
    <w:rsid w:val="006A63F1"/>
    <w:rsid w:val="006A6A96"/>
    <w:rsid w:val="006A6BBF"/>
    <w:rsid w:val="006A703D"/>
    <w:rsid w:val="006A7135"/>
    <w:rsid w:val="006A725F"/>
    <w:rsid w:val="006A768E"/>
    <w:rsid w:val="006A7D6D"/>
    <w:rsid w:val="006B0BC5"/>
    <w:rsid w:val="006B143D"/>
    <w:rsid w:val="006B1765"/>
    <w:rsid w:val="006B1973"/>
    <w:rsid w:val="006B1D80"/>
    <w:rsid w:val="006B1E7A"/>
    <w:rsid w:val="006B1F8D"/>
    <w:rsid w:val="006B2169"/>
    <w:rsid w:val="006B2A4B"/>
    <w:rsid w:val="006B2B53"/>
    <w:rsid w:val="006B2D92"/>
    <w:rsid w:val="006B3443"/>
    <w:rsid w:val="006B3704"/>
    <w:rsid w:val="006B3B0C"/>
    <w:rsid w:val="006B3B67"/>
    <w:rsid w:val="006B47B5"/>
    <w:rsid w:val="006B4966"/>
    <w:rsid w:val="006B49E0"/>
    <w:rsid w:val="006B5059"/>
    <w:rsid w:val="006B5373"/>
    <w:rsid w:val="006B54DE"/>
    <w:rsid w:val="006B5659"/>
    <w:rsid w:val="006B5A3A"/>
    <w:rsid w:val="006B5D73"/>
    <w:rsid w:val="006B5F7B"/>
    <w:rsid w:val="006B6637"/>
    <w:rsid w:val="006B6AC5"/>
    <w:rsid w:val="006B7650"/>
    <w:rsid w:val="006B76EA"/>
    <w:rsid w:val="006B7FD5"/>
    <w:rsid w:val="006C0412"/>
    <w:rsid w:val="006C074C"/>
    <w:rsid w:val="006C09EE"/>
    <w:rsid w:val="006C09FD"/>
    <w:rsid w:val="006C0A59"/>
    <w:rsid w:val="006C12F8"/>
    <w:rsid w:val="006C139F"/>
    <w:rsid w:val="006C183E"/>
    <w:rsid w:val="006C18A0"/>
    <w:rsid w:val="006C2106"/>
    <w:rsid w:val="006C23B9"/>
    <w:rsid w:val="006C263F"/>
    <w:rsid w:val="006C283B"/>
    <w:rsid w:val="006C2B53"/>
    <w:rsid w:val="006C3447"/>
    <w:rsid w:val="006C361C"/>
    <w:rsid w:val="006C3968"/>
    <w:rsid w:val="006C4033"/>
    <w:rsid w:val="006C46AA"/>
    <w:rsid w:val="006C4859"/>
    <w:rsid w:val="006C4ADC"/>
    <w:rsid w:val="006C52FF"/>
    <w:rsid w:val="006C5CDD"/>
    <w:rsid w:val="006C643D"/>
    <w:rsid w:val="006C66F3"/>
    <w:rsid w:val="006C6865"/>
    <w:rsid w:val="006C6903"/>
    <w:rsid w:val="006C6D3B"/>
    <w:rsid w:val="006C7177"/>
    <w:rsid w:val="006C7434"/>
    <w:rsid w:val="006C745B"/>
    <w:rsid w:val="006C7DBD"/>
    <w:rsid w:val="006D018A"/>
    <w:rsid w:val="006D07D7"/>
    <w:rsid w:val="006D1733"/>
    <w:rsid w:val="006D1B60"/>
    <w:rsid w:val="006D1CDC"/>
    <w:rsid w:val="006D1F41"/>
    <w:rsid w:val="006D2383"/>
    <w:rsid w:val="006D2549"/>
    <w:rsid w:val="006D25E4"/>
    <w:rsid w:val="006D2C0A"/>
    <w:rsid w:val="006D35B3"/>
    <w:rsid w:val="006D3BB6"/>
    <w:rsid w:val="006D41E8"/>
    <w:rsid w:val="006D45F9"/>
    <w:rsid w:val="006D46F7"/>
    <w:rsid w:val="006D4B57"/>
    <w:rsid w:val="006D4DC6"/>
    <w:rsid w:val="006D4E58"/>
    <w:rsid w:val="006D537D"/>
    <w:rsid w:val="006D5421"/>
    <w:rsid w:val="006D5483"/>
    <w:rsid w:val="006D5C71"/>
    <w:rsid w:val="006D5EF6"/>
    <w:rsid w:val="006D6AA0"/>
    <w:rsid w:val="006D6C12"/>
    <w:rsid w:val="006D72A1"/>
    <w:rsid w:val="006D7750"/>
    <w:rsid w:val="006D7D81"/>
    <w:rsid w:val="006D7DCC"/>
    <w:rsid w:val="006E02DC"/>
    <w:rsid w:val="006E057C"/>
    <w:rsid w:val="006E06AD"/>
    <w:rsid w:val="006E08CE"/>
    <w:rsid w:val="006E08F3"/>
    <w:rsid w:val="006E093D"/>
    <w:rsid w:val="006E09E9"/>
    <w:rsid w:val="006E0A61"/>
    <w:rsid w:val="006E0FE0"/>
    <w:rsid w:val="006E127C"/>
    <w:rsid w:val="006E14DC"/>
    <w:rsid w:val="006E19AB"/>
    <w:rsid w:val="006E263B"/>
    <w:rsid w:val="006E285C"/>
    <w:rsid w:val="006E2BF4"/>
    <w:rsid w:val="006E2C4F"/>
    <w:rsid w:val="006E3070"/>
    <w:rsid w:val="006E3132"/>
    <w:rsid w:val="006E38AB"/>
    <w:rsid w:val="006E3954"/>
    <w:rsid w:val="006E3B9D"/>
    <w:rsid w:val="006E4120"/>
    <w:rsid w:val="006E4622"/>
    <w:rsid w:val="006E5149"/>
    <w:rsid w:val="006E5BCB"/>
    <w:rsid w:val="006E5D69"/>
    <w:rsid w:val="006E5E79"/>
    <w:rsid w:val="006E5F94"/>
    <w:rsid w:val="006E63A7"/>
    <w:rsid w:val="006E69AA"/>
    <w:rsid w:val="006E6A6B"/>
    <w:rsid w:val="006E6C2C"/>
    <w:rsid w:val="006E6E10"/>
    <w:rsid w:val="006E6F66"/>
    <w:rsid w:val="006E72BC"/>
    <w:rsid w:val="006E74CC"/>
    <w:rsid w:val="006E7E8F"/>
    <w:rsid w:val="006F06C9"/>
    <w:rsid w:val="006F0D9D"/>
    <w:rsid w:val="006F0FEA"/>
    <w:rsid w:val="006F16BA"/>
    <w:rsid w:val="006F1FBA"/>
    <w:rsid w:val="006F20A2"/>
    <w:rsid w:val="006F2616"/>
    <w:rsid w:val="006F27ED"/>
    <w:rsid w:val="006F323D"/>
    <w:rsid w:val="006F32CD"/>
    <w:rsid w:val="006F35EF"/>
    <w:rsid w:val="006F3663"/>
    <w:rsid w:val="006F3B0E"/>
    <w:rsid w:val="006F3F5E"/>
    <w:rsid w:val="006F4511"/>
    <w:rsid w:val="006F4698"/>
    <w:rsid w:val="006F489B"/>
    <w:rsid w:val="006F5178"/>
    <w:rsid w:val="006F5717"/>
    <w:rsid w:val="006F58CE"/>
    <w:rsid w:val="006F5932"/>
    <w:rsid w:val="006F62CD"/>
    <w:rsid w:val="006F63B3"/>
    <w:rsid w:val="006F67ED"/>
    <w:rsid w:val="006F6A0F"/>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3E1"/>
    <w:rsid w:val="007024A6"/>
    <w:rsid w:val="00702750"/>
    <w:rsid w:val="00702FAE"/>
    <w:rsid w:val="00703220"/>
    <w:rsid w:val="00703483"/>
    <w:rsid w:val="00703D91"/>
    <w:rsid w:val="00703FAF"/>
    <w:rsid w:val="007041F0"/>
    <w:rsid w:val="007043E8"/>
    <w:rsid w:val="007043F9"/>
    <w:rsid w:val="00705445"/>
    <w:rsid w:val="007066C3"/>
    <w:rsid w:val="0070676C"/>
    <w:rsid w:val="00707100"/>
    <w:rsid w:val="00707113"/>
    <w:rsid w:val="00707567"/>
    <w:rsid w:val="0070796D"/>
    <w:rsid w:val="00707D2B"/>
    <w:rsid w:val="00707E41"/>
    <w:rsid w:val="00710392"/>
    <w:rsid w:val="007107CE"/>
    <w:rsid w:val="00710F81"/>
    <w:rsid w:val="00711308"/>
    <w:rsid w:val="007113BD"/>
    <w:rsid w:val="00711472"/>
    <w:rsid w:val="00711826"/>
    <w:rsid w:val="007121AB"/>
    <w:rsid w:val="007129AD"/>
    <w:rsid w:val="00712DD0"/>
    <w:rsid w:val="00713323"/>
    <w:rsid w:val="00713E28"/>
    <w:rsid w:val="007140D3"/>
    <w:rsid w:val="0071430A"/>
    <w:rsid w:val="007143A6"/>
    <w:rsid w:val="00715304"/>
    <w:rsid w:val="007153AB"/>
    <w:rsid w:val="0071553B"/>
    <w:rsid w:val="0071567C"/>
    <w:rsid w:val="007158AA"/>
    <w:rsid w:val="00715A83"/>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C49"/>
    <w:rsid w:val="00724C99"/>
    <w:rsid w:val="00724DE2"/>
    <w:rsid w:val="00724E68"/>
    <w:rsid w:val="00725597"/>
    <w:rsid w:val="0072567F"/>
    <w:rsid w:val="00725D0A"/>
    <w:rsid w:val="00725EB3"/>
    <w:rsid w:val="007262D6"/>
    <w:rsid w:val="007263BE"/>
    <w:rsid w:val="007268C8"/>
    <w:rsid w:val="007272B5"/>
    <w:rsid w:val="0072754F"/>
    <w:rsid w:val="00727996"/>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2A5D"/>
    <w:rsid w:val="00732ABE"/>
    <w:rsid w:val="0073300C"/>
    <w:rsid w:val="0073311D"/>
    <w:rsid w:val="0073316B"/>
    <w:rsid w:val="00733201"/>
    <w:rsid w:val="00733281"/>
    <w:rsid w:val="00733AFA"/>
    <w:rsid w:val="00733C9B"/>
    <w:rsid w:val="007340C6"/>
    <w:rsid w:val="007344AD"/>
    <w:rsid w:val="007347AB"/>
    <w:rsid w:val="007361BC"/>
    <w:rsid w:val="007368A9"/>
    <w:rsid w:val="00736A48"/>
    <w:rsid w:val="00736D72"/>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C3C"/>
    <w:rsid w:val="00743082"/>
    <w:rsid w:val="00743090"/>
    <w:rsid w:val="00743630"/>
    <w:rsid w:val="00744C61"/>
    <w:rsid w:val="0074589F"/>
    <w:rsid w:val="00746181"/>
    <w:rsid w:val="00747A8F"/>
    <w:rsid w:val="00747D09"/>
    <w:rsid w:val="00747DD7"/>
    <w:rsid w:val="00747FBE"/>
    <w:rsid w:val="00750297"/>
    <w:rsid w:val="0075145C"/>
    <w:rsid w:val="007514B4"/>
    <w:rsid w:val="007521C4"/>
    <w:rsid w:val="0075252F"/>
    <w:rsid w:val="00752B3F"/>
    <w:rsid w:val="00752DA1"/>
    <w:rsid w:val="00752E70"/>
    <w:rsid w:val="00752EBA"/>
    <w:rsid w:val="00753320"/>
    <w:rsid w:val="00753593"/>
    <w:rsid w:val="007535EB"/>
    <w:rsid w:val="00753990"/>
    <w:rsid w:val="00753BC1"/>
    <w:rsid w:val="00753E79"/>
    <w:rsid w:val="0075427E"/>
    <w:rsid w:val="0075520F"/>
    <w:rsid w:val="00755381"/>
    <w:rsid w:val="007557D6"/>
    <w:rsid w:val="00755864"/>
    <w:rsid w:val="007562B5"/>
    <w:rsid w:val="007562CB"/>
    <w:rsid w:val="0075681F"/>
    <w:rsid w:val="00756C59"/>
    <w:rsid w:val="007571B1"/>
    <w:rsid w:val="0075766A"/>
    <w:rsid w:val="007577CB"/>
    <w:rsid w:val="0075790C"/>
    <w:rsid w:val="00757A16"/>
    <w:rsid w:val="00757A23"/>
    <w:rsid w:val="00757D4C"/>
    <w:rsid w:val="00757FCD"/>
    <w:rsid w:val="007604AE"/>
    <w:rsid w:val="00760975"/>
    <w:rsid w:val="00760B5C"/>
    <w:rsid w:val="00760B6D"/>
    <w:rsid w:val="00760FE0"/>
    <w:rsid w:val="00761097"/>
    <w:rsid w:val="007610F2"/>
    <w:rsid w:val="00761ABC"/>
    <w:rsid w:val="00761B71"/>
    <w:rsid w:val="00761EA1"/>
    <w:rsid w:val="00762936"/>
    <w:rsid w:val="007629EC"/>
    <w:rsid w:val="00762AB6"/>
    <w:rsid w:val="00762E6A"/>
    <w:rsid w:val="007631FF"/>
    <w:rsid w:val="00763EC1"/>
    <w:rsid w:val="007644FE"/>
    <w:rsid w:val="007646C4"/>
    <w:rsid w:val="00764A7C"/>
    <w:rsid w:val="00764EA1"/>
    <w:rsid w:val="007658E7"/>
    <w:rsid w:val="007669BD"/>
    <w:rsid w:val="00766DCA"/>
    <w:rsid w:val="0076707B"/>
    <w:rsid w:val="007675D7"/>
    <w:rsid w:val="0077019B"/>
    <w:rsid w:val="007709C6"/>
    <w:rsid w:val="00771130"/>
    <w:rsid w:val="007711B7"/>
    <w:rsid w:val="0077123F"/>
    <w:rsid w:val="007712C1"/>
    <w:rsid w:val="007719B6"/>
    <w:rsid w:val="0077293D"/>
    <w:rsid w:val="00772C13"/>
    <w:rsid w:val="00773365"/>
    <w:rsid w:val="00773E17"/>
    <w:rsid w:val="00773ED5"/>
    <w:rsid w:val="00774560"/>
    <w:rsid w:val="0077459E"/>
    <w:rsid w:val="0077487F"/>
    <w:rsid w:val="007748A1"/>
    <w:rsid w:val="0077490C"/>
    <w:rsid w:val="00774E22"/>
    <w:rsid w:val="00774E85"/>
    <w:rsid w:val="00775236"/>
    <w:rsid w:val="0077577F"/>
    <w:rsid w:val="007759A8"/>
    <w:rsid w:val="00776031"/>
    <w:rsid w:val="007762D1"/>
    <w:rsid w:val="0077686F"/>
    <w:rsid w:val="00776968"/>
    <w:rsid w:val="007769EC"/>
    <w:rsid w:val="007771C5"/>
    <w:rsid w:val="007776F2"/>
    <w:rsid w:val="00777C9A"/>
    <w:rsid w:val="007803EC"/>
    <w:rsid w:val="0078075B"/>
    <w:rsid w:val="007808F5"/>
    <w:rsid w:val="00780A39"/>
    <w:rsid w:val="00780D27"/>
    <w:rsid w:val="00781CFD"/>
    <w:rsid w:val="00781EF6"/>
    <w:rsid w:val="00781F75"/>
    <w:rsid w:val="0078200C"/>
    <w:rsid w:val="00782972"/>
    <w:rsid w:val="00783363"/>
    <w:rsid w:val="007835CC"/>
    <w:rsid w:val="0078382D"/>
    <w:rsid w:val="007844F7"/>
    <w:rsid w:val="00784743"/>
    <w:rsid w:val="0078491E"/>
    <w:rsid w:val="00784AA8"/>
    <w:rsid w:val="00784DAC"/>
    <w:rsid w:val="00784E84"/>
    <w:rsid w:val="00784FFD"/>
    <w:rsid w:val="00785DC1"/>
    <w:rsid w:val="00785F93"/>
    <w:rsid w:val="007863E4"/>
    <w:rsid w:val="00786A6F"/>
    <w:rsid w:val="00787679"/>
    <w:rsid w:val="00787881"/>
    <w:rsid w:val="0078792B"/>
    <w:rsid w:val="007900CC"/>
    <w:rsid w:val="00790234"/>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4BD3"/>
    <w:rsid w:val="0079576B"/>
    <w:rsid w:val="00795FE0"/>
    <w:rsid w:val="00796192"/>
    <w:rsid w:val="0079631E"/>
    <w:rsid w:val="007966F5"/>
    <w:rsid w:val="00796763"/>
    <w:rsid w:val="00796CF8"/>
    <w:rsid w:val="00796E92"/>
    <w:rsid w:val="00797172"/>
    <w:rsid w:val="00797639"/>
    <w:rsid w:val="00797724"/>
    <w:rsid w:val="007977AC"/>
    <w:rsid w:val="007A01E4"/>
    <w:rsid w:val="007A038B"/>
    <w:rsid w:val="007A0CA6"/>
    <w:rsid w:val="007A0D06"/>
    <w:rsid w:val="007A2288"/>
    <w:rsid w:val="007A2895"/>
    <w:rsid w:val="007A2CCA"/>
    <w:rsid w:val="007A2D89"/>
    <w:rsid w:val="007A3750"/>
    <w:rsid w:val="007A3755"/>
    <w:rsid w:val="007A3DE1"/>
    <w:rsid w:val="007A4064"/>
    <w:rsid w:val="007A46F5"/>
    <w:rsid w:val="007A4994"/>
    <w:rsid w:val="007A4D62"/>
    <w:rsid w:val="007A4DCF"/>
    <w:rsid w:val="007A4E6E"/>
    <w:rsid w:val="007A4F12"/>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1394"/>
    <w:rsid w:val="007B172B"/>
    <w:rsid w:val="007B2031"/>
    <w:rsid w:val="007B22D2"/>
    <w:rsid w:val="007B2451"/>
    <w:rsid w:val="007B2693"/>
    <w:rsid w:val="007B2802"/>
    <w:rsid w:val="007B2F9E"/>
    <w:rsid w:val="007B41B5"/>
    <w:rsid w:val="007B426F"/>
    <w:rsid w:val="007B4470"/>
    <w:rsid w:val="007B47AC"/>
    <w:rsid w:val="007B4D91"/>
    <w:rsid w:val="007B5273"/>
    <w:rsid w:val="007B58E3"/>
    <w:rsid w:val="007B621B"/>
    <w:rsid w:val="007B67B1"/>
    <w:rsid w:val="007B6FD6"/>
    <w:rsid w:val="007B71C2"/>
    <w:rsid w:val="007B7494"/>
    <w:rsid w:val="007C0237"/>
    <w:rsid w:val="007C02A0"/>
    <w:rsid w:val="007C0799"/>
    <w:rsid w:val="007C0D7F"/>
    <w:rsid w:val="007C0DEE"/>
    <w:rsid w:val="007C1075"/>
    <w:rsid w:val="007C1282"/>
    <w:rsid w:val="007C1AAA"/>
    <w:rsid w:val="007C1BCF"/>
    <w:rsid w:val="007C1FD5"/>
    <w:rsid w:val="007C2033"/>
    <w:rsid w:val="007C224E"/>
    <w:rsid w:val="007C27E7"/>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D29"/>
    <w:rsid w:val="007D11F7"/>
    <w:rsid w:val="007D1EF0"/>
    <w:rsid w:val="007D2BBD"/>
    <w:rsid w:val="007D2CC6"/>
    <w:rsid w:val="007D2F16"/>
    <w:rsid w:val="007D31A8"/>
    <w:rsid w:val="007D3323"/>
    <w:rsid w:val="007D3358"/>
    <w:rsid w:val="007D46EE"/>
    <w:rsid w:val="007D4AF8"/>
    <w:rsid w:val="007D507F"/>
    <w:rsid w:val="007D51E7"/>
    <w:rsid w:val="007D5207"/>
    <w:rsid w:val="007D5D99"/>
    <w:rsid w:val="007D6072"/>
    <w:rsid w:val="007D6153"/>
    <w:rsid w:val="007D6E67"/>
    <w:rsid w:val="007D791B"/>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583"/>
    <w:rsid w:val="007E3823"/>
    <w:rsid w:val="007E4138"/>
    <w:rsid w:val="007E41E7"/>
    <w:rsid w:val="007E5085"/>
    <w:rsid w:val="007E5784"/>
    <w:rsid w:val="007E5A70"/>
    <w:rsid w:val="007E5B38"/>
    <w:rsid w:val="007E61EA"/>
    <w:rsid w:val="007E6823"/>
    <w:rsid w:val="007E69CF"/>
    <w:rsid w:val="007E6B35"/>
    <w:rsid w:val="007E6C12"/>
    <w:rsid w:val="007E7135"/>
    <w:rsid w:val="007E76F3"/>
    <w:rsid w:val="007E7855"/>
    <w:rsid w:val="007E7EC0"/>
    <w:rsid w:val="007F0091"/>
    <w:rsid w:val="007F046A"/>
    <w:rsid w:val="007F0DA2"/>
    <w:rsid w:val="007F1018"/>
    <w:rsid w:val="007F122C"/>
    <w:rsid w:val="007F198D"/>
    <w:rsid w:val="007F1AAE"/>
    <w:rsid w:val="007F1C12"/>
    <w:rsid w:val="007F1D6A"/>
    <w:rsid w:val="007F1D9F"/>
    <w:rsid w:val="007F1EA9"/>
    <w:rsid w:val="007F238D"/>
    <w:rsid w:val="007F248B"/>
    <w:rsid w:val="007F2FA5"/>
    <w:rsid w:val="007F3885"/>
    <w:rsid w:val="007F3BF4"/>
    <w:rsid w:val="007F4E9C"/>
    <w:rsid w:val="007F54C7"/>
    <w:rsid w:val="007F5DE0"/>
    <w:rsid w:val="007F5E47"/>
    <w:rsid w:val="007F5F1F"/>
    <w:rsid w:val="007F604F"/>
    <w:rsid w:val="007F6395"/>
    <w:rsid w:val="007F69F2"/>
    <w:rsid w:val="007F6CD7"/>
    <w:rsid w:val="007F6D19"/>
    <w:rsid w:val="007F7A30"/>
    <w:rsid w:val="007F7B26"/>
    <w:rsid w:val="0080021D"/>
    <w:rsid w:val="0080049F"/>
    <w:rsid w:val="00800D00"/>
    <w:rsid w:val="008015C9"/>
    <w:rsid w:val="00801923"/>
    <w:rsid w:val="008022F7"/>
    <w:rsid w:val="00802353"/>
    <w:rsid w:val="00802433"/>
    <w:rsid w:val="00802E61"/>
    <w:rsid w:val="00802FE0"/>
    <w:rsid w:val="00803118"/>
    <w:rsid w:val="00803586"/>
    <w:rsid w:val="00803889"/>
    <w:rsid w:val="00803F1F"/>
    <w:rsid w:val="00804A42"/>
    <w:rsid w:val="00804C87"/>
    <w:rsid w:val="00805B9D"/>
    <w:rsid w:val="00805BA7"/>
    <w:rsid w:val="00805C4D"/>
    <w:rsid w:val="00805E88"/>
    <w:rsid w:val="00805F4B"/>
    <w:rsid w:val="008064C0"/>
    <w:rsid w:val="00806582"/>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3ECC"/>
    <w:rsid w:val="00814034"/>
    <w:rsid w:val="00814AD5"/>
    <w:rsid w:val="00814DE1"/>
    <w:rsid w:val="00814E7E"/>
    <w:rsid w:val="00814EEF"/>
    <w:rsid w:val="00814FF0"/>
    <w:rsid w:val="008154A0"/>
    <w:rsid w:val="0081550C"/>
    <w:rsid w:val="008155F8"/>
    <w:rsid w:val="0081567B"/>
    <w:rsid w:val="008162AE"/>
    <w:rsid w:val="0081692D"/>
    <w:rsid w:val="008169D1"/>
    <w:rsid w:val="00816C5E"/>
    <w:rsid w:val="00816DBB"/>
    <w:rsid w:val="00816FB8"/>
    <w:rsid w:val="008170C5"/>
    <w:rsid w:val="00817546"/>
    <w:rsid w:val="00820004"/>
    <w:rsid w:val="00820422"/>
    <w:rsid w:val="008206F7"/>
    <w:rsid w:val="0082076E"/>
    <w:rsid w:val="008207B0"/>
    <w:rsid w:val="00820C74"/>
    <w:rsid w:val="00821665"/>
    <w:rsid w:val="00821C5F"/>
    <w:rsid w:val="00821DED"/>
    <w:rsid w:val="00821FA9"/>
    <w:rsid w:val="00822285"/>
    <w:rsid w:val="008222CA"/>
    <w:rsid w:val="00822383"/>
    <w:rsid w:val="0082259B"/>
    <w:rsid w:val="00822E06"/>
    <w:rsid w:val="008230EF"/>
    <w:rsid w:val="008232BF"/>
    <w:rsid w:val="008232FE"/>
    <w:rsid w:val="0082396C"/>
    <w:rsid w:val="00823A9D"/>
    <w:rsid w:val="00823FFC"/>
    <w:rsid w:val="008248C4"/>
    <w:rsid w:val="008249AA"/>
    <w:rsid w:val="00825391"/>
    <w:rsid w:val="00825CA8"/>
    <w:rsid w:val="00825E86"/>
    <w:rsid w:val="00825ECC"/>
    <w:rsid w:val="0082618C"/>
    <w:rsid w:val="00826252"/>
    <w:rsid w:val="00826298"/>
    <w:rsid w:val="00826566"/>
    <w:rsid w:val="008265D0"/>
    <w:rsid w:val="0082687F"/>
    <w:rsid w:val="00826C1B"/>
    <w:rsid w:val="00826DED"/>
    <w:rsid w:val="00827847"/>
    <w:rsid w:val="00827E56"/>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5720"/>
    <w:rsid w:val="00835DC2"/>
    <w:rsid w:val="00835FE1"/>
    <w:rsid w:val="0083609F"/>
    <w:rsid w:val="008361B7"/>
    <w:rsid w:val="00837D90"/>
    <w:rsid w:val="00837F74"/>
    <w:rsid w:val="0084062F"/>
    <w:rsid w:val="008408A2"/>
    <w:rsid w:val="008408C9"/>
    <w:rsid w:val="00840E5D"/>
    <w:rsid w:val="00840EBA"/>
    <w:rsid w:val="00841116"/>
    <w:rsid w:val="0084119C"/>
    <w:rsid w:val="008411C3"/>
    <w:rsid w:val="00841DBE"/>
    <w:rsid w:val="00841DEA"/>
    <w:rsid w:val="00841F6C"/>
    <w:rsid w:val="00841FA6"/>
    <w:rsid w:val="00842054"/>
    <w:rsid w:val="0084424D"/>
    <w:rsid w:val="00844311"/>
    <w:rsid w:val="00844BEF"/>
    <w:rsid w:val="00844DB8"/>
    <w:rsid w:val="00844E7D"/>
    <w:rsid w:val="00845B64"/>
    <w:rsid w:val="00846071"/>
    <w:rsid w:val="00846558"/>
    <w:rsid w:val="0084659A"/>
    <w:rsid w:val="00846A35"/>
    <w:rsid w:val="00846F23"/>
    <w:rsid w:val="00847415"/>
    <w:rsid w:val="0084741E"/>
    <w:rsid w:val="00847789"/>
    <w:rsid w:val="008477CE"/>
    <w:rsid w:val="00847BE1"/>
    <w:rsid w:val="00850430"/>
    <w:rsid w:val="008505D8"/>
    <w:rsid w:val="0085068B"/>
    <w:rsid w:val="008508B0"/>
    <w:rsid w:val="0085099A"/>
    <w:rsid w:val="00850A15"/>
    <w:rsid w:val="00850C2A"/>
    <w:rsid w:val="00850F64"/>
    <w:rsid w:val="0085189E"/>
    <w:rsid w:val="00851EDB"/>
    <w:rsid w:val="00852144"/>
    <w:rsid w:val="00852178"/>
    <w:rsid w:val="00852491"/>
    <w:rsid w:val="00852B6C"/>
    <w:rsid w:val="008532B8"/>
    <w:rsid w:val="008536DF"/>
    <w:rsid w:val="00853862"/>
    <w:rsid w:val="008544BD"/>
    <w:rsid w:val="0085478B"/>
    <w:rsid w:val="00854B02"/>
    <w:rsid w:val="00854F15"/>
    <w:rsid w:val="008551DC"/>
    <w:rsid w:val="008552E5"/>
    <w:rsid w:val="0085550A"/>
    <w:rsid w:val="0085563E"/>
    <w:rsid w:val="0085581E"/>
    <w:rsid w:val="00855A00"/>
    <w:rsid w:val="00855A25"/>
    <w:rsid w:val="00855C5E"/>
    <w:rsid w:val="008562A9"/>
    <w:rsid w:val="008565DD"/>
    <w:rsid w:val="00856B32"/>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715"/>
    <w:rsid w:val="0086194F"/>
    <w:rsid w:val="00861B6E"/>
    <w:rsid w:val="0086204B"/>
    <w:rsid w:val="00862549"/>
    <w:rsid w:val="00862926"/>
    <w:rsid w:val="00862A5F"/>
    <w:rsid w:val="00862F73"/>
    <w:rsid w:val="00862F77"/>
    <w:rsid w:val="00863329"/>
    <w:rsid w:val="0086387A"/>
    <w:rsid w:val="00863982"/>
    <w:rsid w:val="00863F06"/>
    <w:rsid w:val="00866B3C"/>
    <w:rsid w:val="008675DF"/>
    <w:rsid w:val="00867A88"/>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5395"/>
    <w:rsid w:val="008754BC"/>
    <w:rsid w:val="00875DB5"/>
    <w:rsid w:val="0087626B"/>
    <w:rsid w:val="008773FF"/>
    <w:rsid w:val="00877802"/>
    <w:rsid w:val="00880374"/>
    <w:rsid w:val="0088091B"/>
    <w:rsid w:val="00880B12"/>
    <w:rsid w:val="00880D14"/>
    <w:rsid w:val="008820DE"/>
    <w:rsid w:val="008821C2"/>
    <w:rsid w:val="008825CF"/>
    <w:rsid w:val="008826BD"/>
    <w:rsid w:val="00882CCB"/>
    <w:rsid w:val="00882D24"/>
    <w:rsid w:val="00882E07"/>
    <w:rsid w:val="00882F34"/>
    <w:rsid w:val="00883198"/>
    <w:rsid w:val="0088381F"/>
    <w:rsid w:val="00883A57"/>
    <w:rsid w:val="00883C57"/>
    <w:rsid w:val="008845D2"/>
    <w:rsid w:val="00884A29"/>
    <w:rsid w:val="00884EA9"/>
    <w:rsid w:val="00885011"/>
    <w:rsid w:val="00885165"/>
    <w:rsid w:val="008855CB"/>
    <w:rsid w:val="008856F4"/>
    <w:rsid w:val="00885A48"/>
    <w:rsid w:val="00885BD6"/>
    <w:rsid w:val="00885C04"/>
    <w:rsid w:val="0088600F"/>
    <w:rsid w:val="008860C3"/>
    <w:rsid w:val="008861B8"/>
    <w:rsid w:val="00886252"/>
    <w:rsid w:val="0088635F"/>
    <w:rsid w:val="0088661D"/>
    <w:rsid w:val="0088670D"/>
    <w:rsid w:val="00886734"/>
    <w:rsid w:val="00886E91"/>
    <w:rsid w:val="00886FED"/>
    <w:rsid w:val="00887266"/>
    <w:rsid w:val="00887912"/>
    <w:rsid w:val="008901E4"/>
    <w:rsid w:val="0089026D"/>
    <w:rsid w:val="00890F5B"/>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12A"/>
    <w:rsid w:val="00894331"/>
    <w:rsid w:val="00894741"/>
    <w:rsid w:val="00894D00"/>
    <w:rsid w:val="00894D6C"/>
    <w:rsid w:val="008959F0"/>
    <w:rsid w:val="00895FCB"/>
    <w:rsid w:val="00896031"/>
    <w:rsid w:val="0089625A"/>
    <w:rsid w:val="0089655E"/>
    <w:rsid w:val="00896786"/>
    <w:rsid w:val="00896ABA"/>
    <w:rsid w:val="00896B52"/>
    <w:rsid w:val="00896CFD"/>
    <w:rsid w:val="00896D31"/>
    <w:rsid w:val="00896EA4"/>
    <w:rsid w:val="008976A4"/>
    <w:rsid w:val="00897ECA"/>
    <w:rsid w:val="008A0A6D"/>
    <w:rsid w:val="008A1013"/>
    <w:rsid w:val="008A1231"/>
    <w:rsid w:val="008A1334"/>
    <w:rsid w:val="008A1657"/>
    <w:rsid w:val="008A1A21"/>
    <w:rsid w:val="008A1B1F"/>
    <w:rsid w:val="008A1CE8"/>
    <w:rsid w:val="008A21F0"/>
    <w:rsid w:val="008A29D0"/>
    <w:rsid w:val="008A3625"/>
    <w:rsid w:val="008A3A0F"/>
    <w:rsid w:val="008A3A28"/>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35"/>
    <w:rsid w:val="008B006C"/>
    <w:rsid w:val="008B08C1"/>
    <w:rsid w:val="008B0BA5"/>
    <w:rsid w:val="008B0D8E"/>
    <w:rsid w:val="008B12A6"/>
    <w:rsid w:val="008B13B3"/>
    <w:rsid w:val="008B16B6"/>
    <w:rsid w:val="008B254C"/>
    <w:rsid w:val="008B2934"/>
    <w:rsid w:val="008B2D79"/>
    <w:rsid w:val="008B300D"/>
    <w:rsid w:val="008B318C"/>
    <w:rsid w:val="008B3AEA"/>
    <w:rsid w:val="008B3B86"/>
    <w:rsid w:val="008B48D9"/>
    <w:rsid w:val="008B4AE1"/>
    <w:rsid w:val="008B55CA"/>
    <w:rsid w:val="008B5A60"/>
    <w:rsid w:val="008B5EA5"/>
    <w:rsid w:val="008B600D"/>
    <w:rsid w:val="008B6698"/>
    <w:rsid w:val="008B7300"/>
    <w:rsid w:val="008B740F"/>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1F6"/>
    <w:rsid w:val="008C45AC"/>
    <w:rsid w:val="008C4FF1"/>
    <w:rsid w:val="008C507A"/>
    <w:rsid w:val="008C50C3"/>
    <w:rsid w:val="008C5395"/>
    <w:rsid w:val="008C5973"/>
    <w:rsid w:val="008C5E40"/>
    <w:rsid w:val="008C5FA3"/>
    <w:rsid w:val="008C6038"/>
    <w:rsid w:val="008C6144"/>
    <w:rsid w:val="008C714E"/>
    <w:rsid w:val="008C7410"/>
    <w:rsid w:val="008C7A59"/>
    <w:rsid w:val="008C7C0C"/>
    <w:rsid w:val="008D0206"/>
    <w:rsid w:val="008D043E"/>
    <w:rsid w:val="008D0791"/>
    <w:rsid w:val="008D0A83"/>
    <w:rsid w:val="008D0BB7"/>
    <w:rsid w:val="008D0BE7"/>
    <w:rsid w:val="008D0CF7"/>
    <w:rsid w:val="008D178E"/>
    <w:rsid w:val="008D1DE2"/>
    <w:rsid w:val="008D1FA4"/>
    <w:rsid w:val="008D270C"/>
    <w:rsid w:val="008D3D0A"/>
    <w:rsid w:val="008D3EEC"/>
    <w:rsid w:val="008D3F66"/>
    <w:rsid w:val="008D4239"/>
    <w:rsid w:val="008D4A5D"/>
    <w:rsid w:val="008D51C1"/>
    <w:rsid w:val="008D5D9B"/>
    <w:rsid w:val="008D6030"/>
    <w:rsid w:val="008D6418"/>
    <w:rsid w:val="008D6797"/>
    <w:rsid w:val="008D7BB3"/>
    <w:rsid w:val="008E015A"/>
    <w:rsid w:val="008E03C1"/>
    <w:rsid w:val="008E0834"/>
    <w:rsid w:val="008E0865"/>
    <w:rsid w:val="008E0874"/>
    <w:rsid w:val="008E098A"/>
    <w:rsid w:val="008E1CE0"/>
    <w:rsid w:val="008E2536"/>
    <w:rsid w:val="008E26D2"/>
    <w:rsid w:val="008E3227"/>
    <w:rsid w:val="008E33DD"/>
    <w:rsid w:val="008E347E"/>
    <w:rsid w:val="008E3550"/>
    <w:rsid w:val="008E36F6"/>
    <w:rsid w:val="008E39C5"/>
    <w:rsid w:val="008E3F49"/>
    <w:rsid w:val="008E43BE"/>
    <w:rsid w:val="008E43E3"/>
    <w:rsid w:val="008E4575"/>
    <w:rsid w:val="008E4B45"/>
    <w:rsid w:val="008E5A9E"/>
    <w:rsid w:val="008E5D88"/>
    <w:rsid w:val="008E6109"/>
    <w:rsid w:val="008E653D"/>
    <w:rsid w:val="008E65F7"/>
    <w:rsid w:val="008E6914"/>
    <w:rsid w:val="008E6B4A"/>
    <w:rsid w:val="008E7C15"/>
    <w:rsid w:val="008F04CB"/>
    <w:rsid w:val="008F0F35"/>
    <w:rsid w:val="008F0F55"/>
    <w:rsid w:val="008F1867"/>
    <w:rsid w:val="008F1D26"/>
    <w:rsid w:val="008F1ECF"/>
    <w:rsid w:val="008F22D3"/>
    <w:rsid w:val="008F2906"/>
    <w:rsid w:val="008F2DFC"/>
    <w:rsid w:val="008F2FD6"/>
    <w:rsid w:val="008F305C"/>
    <w:rsid w:val="008F38D7"/>
    <w:rsid w:val="008F411A"/>
    <w:rsid w:val="008F4709"/>
    <w:rsid w:val="008F5140"/>
    <w:rsid w:val="008F540C"/>
    <w:rsid w:val="008F56C2"/>
    <w:rsid w:val="008F58AD"/>
    <w:rsid w:val="008F5AB2"/>
    <w:rsid w:val="008F5C62"/>
    <w:rsid w:val="008F5CAB"/>
    <w:rsid w:val="008F5F72"/>
    <w:rsid w:val="008F6005"/>
    <w:rsid w:val="008F6F72"/>
    <w:rsid w:val="008F71C9"/>
    <w:rsid w:val="008F72CA"/>
    <w:rsid w:val="008F7890"/>
    <w:rsid w:val="008F7FE0"/>
    <w:rsid w:val="00900141"/>
    <w:rsid w:val="00900156"/>
    <w:rsid w:val="0090017E"/>
    <w:rsid w:val="0090181D"/>
    <w:rsid w:val="00901EF3"/>
    <w:rsid w:val="009028BA"/>
    <w:rsid w:val="00902DB7"/>
    <w:rsid w:val="00902F71"/>
    <w:rsid w:val="00903399"/>
    <w:rsid w:val="0090356B"/>
    <w:rsid w:val="00903E6C"/>
    <w:rsid w:val="00904500"/>
    <w:rsid w:val="00904D43"/>
    <w:rsid w:val="009054AE"/>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5C7"/>
    <w:rsid w:val="009125CF"/>
    <w:rsid w:val="00912A81"/>
    <w:rsid w:val="0091362F"/>
    <w:rsid w:val="009137E5"/>
    <w:rsid w:val="00913853"/>
    <w:rsid w:val="00913A69"/>
    <w:rsid w:val="00913AC3"/>
    <w:rsid w:val="00913CB1"/>
    <w:rsid w:val="00914681"/>
    <w:rsid w:val="00914731"/>
    <w:rsid w:val="00914CDC"/>
    <w:rsid w:val="00914E52"/>
    <w:rsid w:val="009152B7"/>
    <w:rsid w:val="009152FC"/>
    <w:rsid w:val="00915313"/>
    <w:rsid w:val="0091566F"/>
    <w:rsid w:val="0091591D"/>
    <w:rsid w:val="00915CB6"/>
    <w:rsid w:val="0091638D"/>
    <w:rsid w:val="009164AA"/>
    <w:rsid w:val="009167AB"/>
    <w:rsid w:val="00916B48"/>
    <w:rsid w:val="00916D3C"/>
    <w:rsid w:val="00916D80"/>
    <w:rsid w:val="00917004"/>
    <w:rsid w:val="00917035"/>
    <w:rsid w:val="00917438"/>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21B3"/>
    <w:rsid w:val="00924C33"/>
    <w:rsid w:val="00924CFA"/>
    <w:rsid w:val="00924F61"/>
    <w:rsid w:val="00925037"/>
    <w:rsid w:val="00925322"/>
    <w:rsid w:val="00925D43"/>
    <w:rsid w:val="00925D7B"/>
    <w:rsid w:val="00926ED1"/>
    <w:rsid w:val="009278CD"/>
    <w:rsid w:val="00927CC2"/>
    <w:rsid w:val="0093008F"/>
    <w:rsid w:val="009300E5"/>
    <w:rsid w:val="009306F7"/>
    <w:rsid w:val="00930C1C"/>
    <w:rsid w:val="00930F31"/>
    <w:rsid w:val="00931428"/>
    <w:rsid w:val="009321DF"/>
    <w:rsid w:val="009323DB"/>
    <w:rsid w:val="009329D1"/>
    <w:rsid w:val="00932F8B"/>
    <w:rsid w:val="009331F3"/>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5CA"/>
    <w:rsid w:val="00937929"/>
    <w:rsid w:val="00940646"/>
    <w:rsid w:val="00940692"/>
    <w:rsid w:val="00940A69"/>
    <w:rsid w:val="00940A7C"/>
    <w:rsid w:val="00940F47"/>
    <w:rsid w:val="00941231"/>
    <w:rsid w:val="0094165C"/>
    <w:rsid w:val="00941CBE"/>
    <w:rsid w:val="00941EE0"/>
    <w:rsid w:val="009422F2"/>
    <w:rsid w:val="00942343"/>
    <w:rsid w:val="00942367"/>
    <w:rsid w:val="00942E35"/>
    <w:rsid w:val="00942E86"/>
    <w:rsid w:val="00943180"/>
    <w:rsid w:val="0094339A"/>
    <w:rsid w:val="00943B32"/>
    <w:rsid w:val="00943D07"/>
    <w:rsid w:val="009440C0"/>
    <w:rsid w:val="0094438A"/>
    <w:rsid w:val="00944526"/>
    <w:rsid w:val="009449BB"/>
    <w:rsid w:val="00944A83"/>
    <w:rsid w:val="009451AC"/>
    <w:rsid w:val="009456DD"/>
    <w:rsid w:val="00945D68"/>
    <w:rsid w:val="00945F54"/>
    <w:rsid w:val="0094607D"/>
    <w:rsid w:val="0094609D"/>
    <w:rsid w:val="0094664F"/>
    <w:rsid w:val="00946CA4"/>
    <w:rsid w:val="00946CB1"/>
    <w:rsid w:val="00946D86"/>
    <w:rsid w:val="00946FCA"/>
    <w:rsid w:val="009471A3"/>
    <w:rsid w:val="009474D7"/>
    <w:rsid w:val="009479BD"/>
    <w:rsid w:val="00947C74"/>
    <w:rsid w:val="00947EAF"/>
    <w:rsid w:val="0095019F"/>
    <w:rsid w:val="0095064A"/>
    <w:rsid w:val="00950B18"/>
    <w:rsid w:val="0095106D"/>
    <w:rsid w:val="00951106"/>
    <w:rsid w:val="009514DD"/>
    <w:rsid w:val="00952346"/>
    <w:rsid w:val="009529F4"/>
    <w:rsid w:val="00952EC0"/>
    <w:rsid w:val="00953536"/>
    <w:rsid w:val="009539B8"/>
    <w:rsid w:val="00953B06"/>
    <w:rsid w:val="00953EDC"/>
    <w:rsid w:val="009547A0"/>
    <w:rsid w:val="009550F9"/>
    <w:rsid w:val="009551B3"/>
    <w:rsid w:val="009556AB"/>
    <w:rsid w:val="00956E50"/>
    <w:rsid w:val="00957099"/>
    <w:rsid w:val="00957AA8"/>
    <w:rsid w:val="00957BF3"/>
    <w:rsid w:val="009605E2"/>
    <w:rsid w:val="009606E8"/>
    <w:rsid w:val="00960836"/>
    <w:rsid w:val="009609EB"/>
    <w:rsid w:val="00961028"/>
    <w:rsid w:val="009615CF"/>
    <w:rsid w:val="0096168D"/>
    <w:rsid w:val="00961DFB"/>
    <w:rsid w:val="009622AF"/>
    <w:rsid w:val="009623FC"/>
    <w:rsid w:val="009630B6"/>
    <w:rsid w:val="00963797"/>
    <w:rsid w:val="00963CB7"/>
    <w:rsid w:val="00963CDA"/>
    <w:rsid w:val="00963E16"/>
    <w:rsid w:val="0096431D"/>
    <w:rsid w:val="0096450E"/>
    <w:rsid w:val="00964931"/>
    <w:rsid w:val="009659BF"/>
    <w:rsid w:val="00965B11"/>
    <w:rsid w:val="00965CE0"/>
    <w:rsid w:val="009660F9"/>
    <w:rsid w:val="00966166"/>
    <w:rsid w:val="00966597"/>
    <w:rsid w:val="009665E9"/>
    <w:rsid w:val="0096667E"/>
    <w:rsid w:val="00966848"/>
    <w:rsid w:val="00966F6F"/>
    <w:rsid w:val="00966FAF"/>
    <w:rsid w:val="009674AC"/>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E69"/>
    <w:rsid w:val="0097508C"/>
    <w:rsid w:val="0097553D"/>
    <w:rsid w:val="00975B51"/>
    <w:rsid w:val="00976108"/>
    <w:rsid w:val="0097668C"/>
    <w:rsid w:val="0097676D"/>
    <w:rsid w:val="00976968"/>
    <w:rsid w:val="00976AB0"/>
    <w:rsid w:val="00976B6E"/>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23A4"/>
    <w:rsid w:val="00982843"/>
    <w:rsid w:val="00982CFD"/>
    <w:rsid w:val="00982D0B"/>
    <w:rsid w:val="00983262"/>
    <w:rsid w:val="00983651"/>
    <w:rsid w:val="0098396A"/>
    <w:rsid w:val="00983AA4"/>
    <w:rsid w:val="00983FA9"/>
    <w:rsid w:val="00984015"/>
    <w:rsid w:val="009844CD"/>
    <w:rsid w:val="00984695"/>
    <w:rsid w:val="009846CE"/>
    <w:rsid w:val="00984904"/>
    <w:rsid w:val="00984C52"/>
    <w:rsid w:val="00985A99"/>
    <w:rsid w:val="00985DC8"/>
    <w:rsid w:val="00985EBE"/>
    <w:rsid w:val="009863FD"/>
    <w:rsid w:val="009866BC"/>
    <w:rsid w:val="00986884"/>
    <w:rsid w:val="00987712"/>
    <w:rsid w:val="00987A72"/>
    <w:rsid w:val="00987D1F"/>
    <w:rsid w:val="00987DF5"/>
    <w:rsid w:val="00990005"/>
    <w:rsid w:val="00990181"/>
    <w:rsid w:val="009901A5"/>
    <w:rsid w:val="0099096A"/>
    <w:rsid w:val="009910BE"/>
    <w:rsid w:val="009911D2"/>
    <w:rsid w:val="00991499"/>
    <w:rsid w:val="009919A4"/>
    <w:rsid w:val="00991DD9"/>
    <w:rsid w:val="00992009"/>
    <w:rsid w:val="00992056"/>
    <w:rsid w:val="009922AB"/>
    <w:rsid w:val="0099231E"/>
    <w:rsid w:val="009928E6"/>
    <w:rsid w:val="00992A54"/>
    <w:rsid w:val="0099303E"/>
    <w:rsid w:val="009931AE"/>
    <w:rsid w:val="00993516"/>
    <w:rsid w:val="009939A6"/>
    <w:rsid w:val="009942FE"/>
    <w:rsid w:val="00995DE2"/>
    <w:rsid w:val="00995E81"/>
    <w:rsid w:val="00995FBA"/>
    <w:rsid w:val="00996338"/>
    <w:rsid w:val="00996483"/>
    <w:rsid w:val="009965A5"/>
    <w:rsid w:val="00996E13"/>
    <w:rsid w:val="00996FB1"/>
    <w:rsid w:val="0099765A"/>
    <w:rsid w:val="009A0241"/>
    <w:rsid w:val="009A085D"/>
    <w:rsid w:val="009A1188"/>
    <w:rsid w:val="009A181B"/>
    <w:rsid w:val="009A19C6"/>
    <w:rsid w:val="009A1B35"/>
    <w:rsid w:val="009A1DAC"/>
    <w:rsid w:val="009A1ED9"/>
    <w:rsid w:val="009A1FA6"/>
    <w:rsid w:val="009A21FA"/>
    <w:rsid w:val="009A2547"/>
    <w:rsid w:val="009A2C19"/>
    <w:rsid w:val="009A2C38"/>
    <w:rsid w:val="009A2D27"/>
    <w:rsid w:val="009A34D5"/>
    <w:rsid w:val="009A34E6"/>
    <w:rsid w:val="009A43B5"/>
    <w:rsid w:val="009A43B6"/>
    <w:rsid w:val="009A5199"/>
    <w:rsid w:val="009A5709"/>
    <w:rsid w:val="009A5901"/>
    <w:rsid w:val="009A5A4A"/>
    <w:rsid w:val="009A5C60"/>
    <w:rsid w:val="009A6E78"/>
    <w:rsid w:val="009A6F3C"/>
    <w:rsid w:val="009A70C4"/>
    <w:rsid w:val="009A7F59"/>
    <w:rsid w:val="009B0156"/>
    <w:rsid w:val="009B0726"/>
    <w:rsid w:val="009B089A"/>
    <w:rsid w:val="009B0C80"/>
    <w:rsid w:val="009B116B"/>
    <w:rsid w:val="009B170F"/>
    <w:rsid w:val="009B1DA2"/>
    <w:rsid w:val="009B2383"/>
    <w:rsid w:val="009B266A"/>
    <w:rsid w:val="009B28F9"/>
    <w:rsid w:val="009B2A03"/>
    <w:rsid w:val="009B2E39"/>
    <w:rsid w:val="009B330D"/>
    <w:rsid w:val="009B3BB3"/>
    <w:rsid w:val="009B3D85"/>
    <w:rsid w:val="009B3DE9"/>
    <w:rsid w:val="009B4055"/>
    <w:rsid w:val="009B42B0"/>
    <w:rsid w:val="009B4615"/>
    <w:rsid w:val="009B4AD9"/>
    <w:rsid w:val="009B4D63"/>
    <w:rsid w:val="009B4EDB"/>
    <w:rsid w:val="009B54D4"/>
    <w:rsid w:val="009B59CE"/>
    <w:rsid w:val="009B5BDC"/>
    <w:rsid w:val="009B5C93"/>
    <w:rsid w:val="009B64C4"/>
    <w:rsid w:val="009B67CE"/>
    <w:rsid w:val="009B68CD"/>
    <w:rsid w:val="009B6CA3"/>
    <w:rsid w:val="009B71CE"/>
    <w:rsid w:val="009B742E"/>
    <w:rsid w:val="009B745F"/>
    <w:rsid w:val="009B7623"/>
    <w:rsid w:val="009B776A"/>
    <w:rsid w:val="009B783D"/>
    <w:rsid w:val="009B7D78"/>
    <w:rsid w:val="009C0347"/>
    <w:rsid w:val="009C03F5"/>
    <w:rsid w:val="009C082F"/>
    <w:rsid w:val="009C0E11"/>
    <w:rsid w:val="009C10FE"/>
    <w:rsid w:val="009C2769"/>
    <w:rsid w:val="009C2CFC"/>
    <w:rsid w:val="009C2D08"/>
    <w:rsid w:val="009C33A9"/>
    <w:rsid w:val="009C34AF"/>
    <w:rsid w:val="009C35E0"/>
    <w:rsid w:val="009C38AC"/>
    <w:rsid w:val="009C3CC6"/>
    <w:rsid w:val="009C4699"/>
    <w:rsid w:val="009C477B"/>
    <w:rsid w:val="009C4AC7"/>
    <w:rsid w:val="009C4CD4"/>
    <w:rsid w:val="009C4F32"/>
    <w:rsid w:val="009C58B5"/>
    <w:rsid w:val="009C5952"/>
    <w:rsid w:val="009C5B6C"/>
    <w:rsid w:val="009C5D2F"/>
    <w:rsid w:val="009C5E49"/>
    <w:rsid w:val="009C5F69"/>
    <w:rsid w:val="009C6257"/>
    <w:rsid w:val="009C692F"/>
    <w:rsid w:val="009C6B2A"/>
    <w:rsid w:val="009C7015"/>
    <w:rsid w:val="009C728B"/>
    <w:rsid w:val="009C7350"/>
    <w:rsid w:val="009C775C"/>
    <w:rsid w:val="009C7E40"/>
    <w:rsid w:val="009D0131"/>
    <w:rsid w:val="009D048E"/>
    <w:rsid w:val="009D1187"/>
    <w:rsid w:val="009D13CF"/>
    <w:rsid w:val="009D146E"/>
    <w:rsid w:val="009D161A"/>
    <w:rsid w:val="009D1847"/>
    <w:rsid w:val="009D1C72"/>
    <w:rsid w:val="009D2134"/>
    <w:rsid w:val="009D2280"/>
    <w:rsid w:val="009D2295"/>
    <w:rsid w:val="009D22B4"/>
    <w:rsid w:val="009D27D5"/>
    <w:rsid w:val="009D2D98"/>
    <w:rsid w:val="009D316A"/>
    <w:rsid w:val="009D348A"/>
    <w:rsid w:val="009D36C8"/>
    <w:rsid w:val="009D38F9"/>
    <w:rsid w:val="009D40CA"/>
    <w:rsid w:val="009D41C7"/>
    <w:rsid w:val="009D42F4"/>
    <w:rsid w:val="009D4531"/>
    <w:rsid w:val="009D4629"/>
    <w:rsid w:val="009D483F"/>
    <w:rsid w:val="009D4F88"/>
    <w:rsid w:val="009D51D3"/>
    <w:rsid w:val="009D54C1"/>
    <w:rsid w:val="009D54DD"/>
    <w:rsid w:val="009D5A79"/>
    <w:rsid w:val="009D5BAD"/>
    <w:rsid w:val="009D672F"/>
    <w:rsid w:val="009D67CC"/>
    <w:rsid w:val="009D7141"/>
    <w:rsid w:val="009D7191"/>
    <w:rsid w:val="009D76A1"/>
    <w:rsid w:val="009D791D"/>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2BBE"/>
    <w:rsid w:val="009E31A3"/>
    <w:rsid w:val="009E3923"/>
    <w:rsid w:val="009E3B14"/>
    <w:rsid w:val="009E3E2E"/>
    <w:rsid w:val="009E423B"/>
    <w:rsid w:val="009E42EF"/>
    <w:rsid w:val="009E4430"/>
    <w:rsid w:val="009E4CE6"/>
    <w:rsid w:val="009E4DA9"/>
    <w:rsid w:val="009E55A5"/>
    <w:rsid w:val="009E5807"/>
    <w:rsid w:val="009E596C"/>
    <w:rsid w:val="009E5B6A"/>
    <w:rsid w:val="009E6001"/>
    <w:rsid w:val="009E6588"/>
    <w:rsid w:val="009E675B"/>
    <w:rsid w:val="009E68EC"/>
    <w:rsid w:val="009E6F28"/>
    <w:rsid w:val="009E738D"/>
    <w:rsid w:val="009F03D2"/>
    <w:rsid w:val="009F0895"/>
    <w:rsid w:val="009F09C5"/>
    <w:rsid w:val="009F0B3E"/>
    <w:rsid w:val="009F0C6F"/>
    <w:rsid w:val="009F1006"/>
    <w:rsid w:val="009F1183"/>
    <w:rsid w:val="009F17EE"/>
    <w:rsid w:val="009F19FD"/>
    <w:rsid w:val="009F1C57"/>
    <w:rsid w:val="009F1D2D"/>
    <w:rsid w:val="009F24AF"/>
    <w:rsid w:val="009F24D3"/>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722A"/>
    <w:rsid w:val="009F7285"/>
    <w:rsid w:val="009F750C"/>
    <w:rsid w:val="009F7742"/>
    <w:rsid w:val="009F7CEA"/>
    <w:rsid w:val="009F7DCB"/>
    <w:rsid w:val="009F7E53"/>
    <w:rsid w:val="00A007F2"/>
    <w:rsid w:val="00A01436"/>
    <w:rsid w:val="00A01490"/>
    <w:rsid w:val="00A014F6"/>
    <w:rsid w:val="00A0182A"/>
    <w:rsid w:val="00A01915"/>
    <w:rsid w:val="00A02532"/>
    <w:rsid w:val="00A026EF"/>
    <w:rsid w:val="00A0290D"/>
    <w:rsid w:val="00A031D8"/>
    <w:rsid w:val="00A038E1"/>
    <w:rsid w:val="00A03ED3"/>
    <w:rsid w:val="00A04628"/>
    <w:rsid w:val="00A046BE"/>
    <w:rsid w:val="00A049B3"/>
    <w:rsid w:val="00A04D74"/>
    <w:rsid w:val="00A04DE2"/>
    <w:rsid w:val="00A04EB3"/>
    <w:rsid w:val="00A05059"/>
    <w:rsid w:val="00A05ABC"/>
    <w:rsid w:val="00A05C11"/>
    <w:rsid w:val="00A05F99"/>
    <w:rsid w:val="00A0691E"/>
    <w:rsid w:val="00A069A7"/>
    <w:rsid w:val="00A06BA0"/>
    <w:rsid w:val="00A0705C"/>
    <w:rsid w:val="00A074AC"/>
    <w:rsid w:val="00A07EB4"/>
    <w:rsid w:val="00A10088"/>
    <w:rsid w:val="00A100AB"/>
    <w:rsid w:val="00A10318"/>
    <w:rsid w:val="00A10622"/>
    <w:rsid w:val="00A108CF"/>
    <w:rsid w:val="00A10A05"/>
    <w:rsid w:val="00A11160"/>
    <w:rsid w:val="00A11591"/>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4D9"/>
    <w:rsid w:val="00A15A99"/>
    <w:rsid w:val="00A15F21"/>
    <w:rsid w:val="00A160CD"/>
    <w:rsid w:val="00A16478"/>
    <w:rsid w:val="00A16A76"/>
    <w:rsid w:val="00A16AF2"/>
    <w:rsid w:val="00A16E8D"/>
    <w:rsid w:val="00A16F98"/>
    <w:rsid w:val="00A17FD2"/>
    <w:rsid w:val="00A2011B"/>
    <w:rsid w:val="00A20554"/>
    <w:rsid w:val="00A20EFA"/>
    <w:rsid w:val="00A2102A"/>
    <w:rsid w:val="00A212A0"/>
    <w:rsid w:val="00A21A25"/>
    <w:rsid w:val="00A21AA3"/>
    <w:rsid w:val="00A21D17"/>
    <w:rsid w:val="00A2210F"/>
    <w:rsid w:val="00A22648"/>
    <w:rsid w:val="00A22EBE"/>
    <w:rsid w:val="00A243B6"/>
    <w:rsid w:val="00A24498"/>
    <w:rsid w:val="00A246FF"/>
    <w:rsid w:val="00A24761"/>
    <w:rsid w:val="00A24779"/>
    <w:rsid w:val="00A252CB"/>
    <w:rsid w:val="00A2534B"/>
    <w:rsid w:val="00A255C7"/>
    <w:rsid w:val="00A26094"/>
    <w:rsid w:val="00A26B01"/>
    <w:rsid w:val="00A2721C"/>
    <w:rsid w:val="00A27247"/>
    <w:rsid w:val="00A27C14"/>
    <w:rsid w:val="00A307F8"/>
    <w:rsid w:val="00A30A62"/>
    <w:rsid w:val="00A31D79"/>
    <w:rsid w:val="00A31D83"/>
    <w:rsid w:val="00A31EDE"/>
    <w:rsid w:val="00A320C3"/>
    <w:rsid w:val="00A325FB"/>
    <w:rsid w:val="00A32B2B"/>
    <w:rsid w:val="00A33536"/>
    <w:rsid w:val="00A335C9"/>
    <w:rsid w:val="00A33785"/>
    <w:rsid w:val="00A33A9A"/>
    <w:rsid w:val="00A33DB9"/>
    <w:rsid w:val="00A34435"/>
    <w:rsid w:val="00A34657"/>
    <w:rsid w:val="00A34772"/>
    <w:rsid w:val="00A347CD"/>
    <w:rsid w:val="00A3486B"/>
    <w:rsid w:val="00A34C11"/>
    <w:rsid w:val="00A34DD0"/>
    <w:rsid w:val="00A34FBE"/>
    <w:rsid w:val="00A35245"/>
    <w:rsid w:val="00A356E6"/>
    <w:rsid w:val="00A35832"/>
    <w:rsid w:val="00A35FBB"/>
    <w:rsid w:val="00A362DC"/>
    <w:rsid w:val="00A3636B"/>
    <w:rsid w:val="00A368E8"/>
    <w:rsid w:val="00A36C36"/>
    <w:rsid w:val="00A37994"/>
    <w:rsid w:val="00A37A3E"/>
    <w:rsid w:val="00A4031C"/>
    <w:rsid w:val="00A40407"/>
    <w:rsid w:val="00A409B6"/>
    <w:rsid w:val="00A40AD4"/>
    <w:rsid w:val="00A40C3C"/>
    <w:rsid w:val="00A41AC8"/>
    <w:rsid w:val="00A41ADF"/>
    <w:rsid w:val="00A42521"/>
    <w:rsid w:val="00A42615"/>
    <w:rsid w:val="00A42636"/>
    <w:rsid w:val="00A431CA"/>
    <w:rsid w:val="00A439A3"/>
    <w:rsid w:val="00A43A7D"/>
    <w:rsid w:val="00A43B15"/>
    <w:rsid w:val="00A43F7A"/>
    <w:rsid w:val="00A4565C"/>
    <w:rsid w:val="00A45D74"/>
    <w:rsid w:val="00A45D8B"/>
    <w:rsid w:val="00A4633D"/>
    <w:rsid w:val="00A465B5"/>
    <w:rsid w:val="00A46A15"/>
    <w:rsid w:val="00A46A5D"/>
    <w:rsid w:val="00A46D0B"/>
    <w:rsid w:val="00A46F66"/>
    <w:rsid w:val="00A47699"/>
    <w:rsid w:val="00A50238"/>
    <w:rsid w:val="00A50415"/>
    <w:rsid w:val="00A5052B"/>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9D0"/>
    <w:rsid w:val="00A53BF9"/>
    <w:rsid w:val="00A53EE7"/>
    <w:rsid w:val="00A53F99"/>
    <w:rsid w:val="00A54531"/>
    <w:rsid w:val="00A5467F"/>
    <w:rsid w:val="00A55087"/>
    <w:rsid w:val="00A5528F"/>
    <w:rsid w:val="00A55678"/>
    <w:rsid w:val="00A55D65"/>
    <w:rsid w:val="00A5616D"/>
    <w:rsid w:val="00A562AF"/>
    <w:rsid w:val="00A56A10"/>
    <w:rsid w:val="00A56B3F"/>
    <w:rsid w:val="00A56CCE"/>
    <w:rsid w:val="00A5719A"/>
    <w:rsid w:val="00A5757F"/>
    <w:rsid w:val="00A57748"/>
    <w:rsid w:val="00A577C4"/>
    <w:rsid w:val="00A57C56"/>
    <w:rsid w:val="00A60390"/>
    <w:rsid w:val="00A60539"/>
    <w:rsid w:val="00A60D20"/>
    <w:rsid w:val="00A60F9D"/>
    <w:rsid w:val="00A615D5"/>
    <w:rsid w:val="00A617C8"/>
    <w:rsid w:val="00A621C7"/>
    <w:rsid w:val="00A629E0"/>
    <w:rsid w:val="00A62C0D"/>
    <w:rsid w:val="00A62CC3"/>
    <w:rsid w:val="00A62FAE"/>
    <w:rsid w:val="00A632A2"/>
    <w:rsid w:val="00A6356B"/>
    <w:rsid w:val="00A63692"/>
    <w:rsid w:val="00A64ADD"/>
    <w:rsid w:val="00A650C2"/>
    <w:rsid w:val="00A650DD"/>
    <w:rsid w:val="00A65819"/>
    <w:rsid w:val="00A65C4A"/>
    <w:rsid w:val="00A65E12"/>
    <w:rsid w:val="00A663DA"/>
    <w:rsid w:val="00A66505"/>
    <w:rsid w:val="00A66734"/>
    <w:rsid w:val="00A66C54"/>
    <w:rsid w:val="00A6768D"/>
    <w:rsid w:val="00A678D2"/>
    <w:rsid w:val="00A679D6"/>
    <w:rsid w:val="00A67ABD"/>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5EE"/>
    <w:rsid w:val="00A77A82"/>
    <w:rsid w:val="00A77C38"/>
    <w:rsid w:val="00A77C56"/>
    <w:rsid w:val="00A804BD"/>
    <w:rsid w:val="00A80863"/>
    <w:rsid w:val="00A808FA"/>
    <w:rsid w:val="00A81EA7"/>
    <w:rsid w:val="00A820BF"/>
    <w:rsid w:val="00A82680"/>
    <w:rsid w:val="00A82EE6"/>
    <w:rsid w:val="00A82FBD"/>
    <w:rsid w:val="00A833D7"/>
    <w:rsid w:val="00A8340E"/>
    <w:rsid w:val="00A8366D"/>
    <w:rsid w:val="00A837AB"/>
    <w:rsid w:val="00A837E4"/>
    <w:rsid w:val="00A83B2E"/>
    <w:rsid w:val="00A83D62"/>
    <w:rsid w:val="00A83E25"/>
    <w:rsid w:val="00A83E91"/>
    <w:rsid w:val="00A8401C"/>
    <w:rsid w:val="00A847E7"/>
    <w:rsid w:val="00A84891"/>
    <w:rsid w:val="00A84C22"/>
    <w:rsid w:val="00A84CB9"/>
    <w:rsid w:val="00A85097"/>
    <w:rsid w:val="00A854C4"/>
    <w:rsid w:val="00A86365"/>
    <w:rsid w:val="00A865DC"/>
    <w:rsid w:val="00A87DB8"/>
    <w:rsid w:val="00A90132"/>
    <w:rsid w:val="00A902D2"/>
    <w:rsid w:val="00A91167"/>
    <w:rsid w:val="00A91218"/>
    <w:rsid w:val="00A9132B"/>
    <w:rsid w:val="00A915B9"/>
    <w:rsid w:val="00A91852"/>
    <w:rsid w:val="00A91A24"/>
    <w:rsid w:val="00A91B89"/>
    <w:rsid w:val="00A92079"/>
    <w:rsid w:val="00A9288F"/>
    <w:rsid w:val="00A9289C"/>
    <w:rsid w:val="00A929AC"/>
    <w:rsid w:val="00A92F85"/>
    <w:rsid w:val="00A9303A"/>
    <w:rsid w:val="00A93045"/>
    <w:rsid w:val="00A93453"/>
    <w:rsid w:val="00A93563"/>
    <w:rsid w:val="00A93D4F"/>
    <w:rsid w:val="00A94115"/>
    <w:rsid w:val="00A941A2"/>
    <w:rsid w:val="00A941AF"/>
    <w:rsid w:val="00A9461B"/>
    <w:rsid w:val="00A94BC9"/>
    <w:rsid w:val="00A94D3A"/>
    <w:rsid w:val="00A94FFC"/>
    <w:rsid w:val="00A9581E"/>
    <w:rsid w:val="00A959D9"/>
    <w:rsid w:val="00A959DF"/>
    <w:rsid w:val="00A95D54"/>
    <w:rsid w:val="00A965AC"/>
    <w:rsid w:val="00A96A41"/>
    <w:rsid w:val="00A96C57"/>
    <w:rsid w:val="00A96D07"/>
    <w:rsid w:val="00AA0245"/>
    <w:rsid w:val="00AA02FB"/>
    <w:rsid w:val="00AA03B9"/>
    <w:rsid w:val="00AA0569"/>
    <w:rsid w:val="00AA05A8"/>
    <w:rsid w:val="00AA08B1"/>
    <w:rsid w:val="00AA0C4B"/>
    <w:rsid w:val="00AA104D"/>
    <w:rsid w:val="00AA1505"/>
    <w:rsid w:val="00AA1629"/>
    <w:rsid w:val="00AA1831"/>
    <w:rsid w:val="00AA1855"/>
    <w:rsid w:val="00AA1C1A"/>
    <w:rsid w:val="00AA1C7C"/>
    <w:rsid w:val="00AA21B3"/>
    <w:rsid w:val="00AA21ED"/>
    <w:rsid w:val="00AA261F"/>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496"/>
    <w:rsid w:val="00AB15B3"/>
    <w:rsid w:val="00AB17B1"/>
    <w:rsid w:val="00AB19C1"/>
    <w:rsid w:val="00AB25F9"/>
    <w:rsid w:val="00AB2AE1"/>
    <w:rsid w:val="00AB2C75"/>
    <w:rsid w:val="00AB2EC6"/>
    <w:rsid w:val="00AB336C"/>
    <w:rsid w:val="00AB4074"/>
    <w:rsid w:val="00AB463A"/>
    <w:rsid w:val="00AB4AB3"/>
    <w:rsid w:val="00AB4C78"/>
    <w:rsid w:val="00AB4FA1"/>
    <w:rsid w:val="00AB5051"/>
    <w:rsid w:val="00AB578E"/>
    <w:rsid w:val="00AB58BC"/>
    <w:rsid w:val="00AB58F3"/>
    <w:rsid w:val="00AB6065"/>
    <w:rsid w:val="00AB6388"/>
    <w:rsid w:val="00AB6C4A"/>
    <w:rsid w:val="00AB6DDE"/>
    <w:rsid w:val="00AB6DF8"/>
    <w:rsid w:val="00AB7651"/>
    <w:rsid w:val="00AB773B"/>
    <w:rsid w:val="00AC0313"/>
    <w:rsid w:val="00AC09AB"/>
    <w:rsid w:val="00AC117A"/>
    <w:rsid w:val="00AC1184"/>
    <w:rsid w:val="00AC1F86"/>
    <w:rsid w:val="00AC1FD3"/>
    <w:rsid w:val="00AC2882"/>
    <w:rsid w:val="00AC29AA"/>
    <w:rsid w:val="00AC2A03"/>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CBA"/>
    <w:rsid w:val="00AC7E76"/>
    <w:rsid w:val="00AD0837"/>
    <w:rsid w:val="00AD1FEA"/>
    <w:rsid w:val="00AD2214"/>
    <w:rsid w:val="00AD26F1"/>
    <w:rsid w:val="00AD30A6"/>
    <w:rsid w:val="00AD31CF"/>
    <w:rsid w:val="00AD40B6"/>
    <w:rsid w:val="00AD4374"/>
    <w:rsid w:val="00AD4854"/>
    <w:rsid w:val="00AD4CD0"/>
    <w:rsid w:val="00AD4D88"/>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952"/>
    <w:rsid w:val="00AE1C16"/>
    <w:rsid w:val="00AE1CD1"/>
    <w:rsid w:val="00AE1F89"/>
    <w:rsid w:val="00AE2713"/>
    <w:rsid w:val="00AE2CE4"/>
    <w:rsid w:val="00AE2DA9"/>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6D4F"/>
    <w:rsid w:val="00AE707A"/>
    <w:rsid w:val="00AE7305"/>
    <w:rsid w:val="00AE74CA"/>
    <w:rsid w:val="00AE7791"/>
    <w:rsid w:val="00AE7B3E"/>
    <w:rsid w:val="00AE7C8D"/>
    <w:rsid w:val="00AF05EC"/>
    <w:rsid w:val="00AF0971"/>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4DE6"/>
    <w:rsid w:val="00AF5287"/>
    <w:rsid w:val="00AF528D"/>
    <w:rsid w:val="00AF5478"/>
    <w:rsid w:val="00AF5738"/>
    <w:rsid w:val="00AF5948"/>
    <w:rsid w:val="00AF5FCE"/>
    <w:rsid w:val="00AF62F7"/>
    <w:rsid w:val="00AF66D0"/>
    <w:rsid w:val="00AF67E2"/>
    <w:rsid w:val="00AF690D"/>
    <w:rsid w:val="00AF6945"/>
    <w:rsid w:val="00AF6D66"/>
    <w:rsid w:val="00AF72A5"/>
    <w:rsid w:val="00AF7ABF"/>
    <w:rsid w:val="00AF7C99"/>
    <w:rsid w:val="00AF7E89"/>
    <w:rsid w:val="00AF7FD8"/>
    <w:rsid w:val="00B00D3B"/>
    <w:rsid w:val="00B0145D"/>
    <w:rsid w:val="00B01DFA"/>
    <w:rsid w:val="00B021D4"/>
    <w:rsid w:val="00B025C3"/>
    <w:rsid w:val="00B02642"/>
    <w:rsid w:val="00B02F11"/>
    <w:rsid w:val="00B0364F"/>
    <w:rsid w:val="00B03973"/>
    <w:rsid w:val="00B04393"/>
    <w:rsid w:val="00B04416"/>
    <w:rsid w:val="00B058A4"/>
    <w:rsid w:val="00B060E9"/>
    <w:rsid w:val="00B061D9"/>
    <w:rsid w:val="00B065E7"/>
    <w:rsid w:val="00B066AC"/>
    <w:rsid w:val="00B066FF"/>
    <w:rsid w:val="00B069D7"/>
    <w:rsid w:val="00B06D34"/>
    <w:rsid w:val="00B06D88"/>
    <w:rsid w:val="00B07477"/>
    <w:rsid w:val="00B0748F"/>
    <w:rsid w:val="00B079B5"/>
    <w:rsid w:val="00B10046"/>
    <w:rsid w:val="00B1052F"/>
    <w:rsid w:val="00B109EB"/>
    <w:rsid w:val="00B10A0D"/>
    <w:rsid w:val="00B110D1"/>
    <w:rsid w:val="00B114ED"/>
    <w:rsid w:val="00B11CC0"/>
    <w:rsid w:val="00B123F0"/>
    <w:rsid w:val="00B12E46"/>
    <w:rsid w:val="00B1317C"/>
    <w:rsid w:val="00B14096"/>
    <w:rsid w:val="00B140C0"/>
    <w:rsid w:val="00B145DD"/>
    <w:rsid w:val="00B148D6"/>
    <w:rsid w:val="00B149A2"/>
    <w:rsid w:val="00B1501C"/>
    <w:rsid w:val="00B15099"/>
    <w:rsid w:val="00B154C2"/>
    <w:rsid w:val="00B1581F"/>
    <w:rsid w:val="00B158EA"/>
    <w:rsid w:val="00B163A0"/>
    <w:rsid w:val="00B16645"/>
    <w:rsid w:val="00B167D1"/>
    <w:rsid w:val="00B16926"/>
    <w:rsid w:val="00B170C9"/>
    <w:rsid w:val="00B17226"/>
    <w:rsid w:val="00B1763F"/>
    <w:rsid w:val="00B1764A"/>
    <w:rsid w:val="00B17D65"/>
    <w:rsid w:val="00B20215"/>
    <w:rsid w:val="00B20D47"/>
    <w:rsid w:val="00B20E1E"/>
    <w:rsid w:val="00B20F14"/>
    <w:rsid w:val="00B21465"/>
    <w:rsid w:val="00B21ADE"/>
    <w:rsid w:val="00B21B47"/>
    <w:rsid w:val="00B22868"/>
    <w:rsid w:val="00B22A37"/>
    <w:rsid w:val="00B22A82"/>
    <w:rsid w:val="00B2307C"/>
    <w:rsid w:val="00B230E0"/>
    <w:rsid w:val="00B2318F"/>
    <w:rsid w:val="00B2379E"/>
    <w:rsid w:val="00B23EB6"/>
    <w:rsid w:val="00B24201"/>
    <w:rsid w:val="00B24D18"/>
    <w:rsid w:val="00B24EB3"/>
    <w:rsid w:val="00B250A0"/>
    <w:rsid w:val="00B25801"/>
    <w:rsid w:val="00B25976"/>
    <w:rsid w:val="00B25A6A"/>
    <w:rsid w:val="00B25F9B"/>
    <w:rsid w:val="00B263AB"/>
    <w:rsid w:val="00B264A6"/>
    <w:rsid w:val="00B26886"/>
    <w:rsid w:val="00B26C7C"/>
    <w:rsid w:val="00B26F98"/>
    <w:rsid w:val="00B2734B"/>
    <w:rsid w:val="00B2744C"/>
    <w:rsid w:val="00B276A4"/>
    <w:rsid w:val="00B27741"/>
    <w:rsid w:val="00B2782A"/>
    <w:rsid w:val="00B27E98"/>
    <w:rsid w:val="00B305EF"/>
    <w:rsid w:val="00B31094"/>
    <w:rsid w:val="00B31351"/>
    <w:rsid w:val="00B31642"/>
    <w:rsid w:val="00B3212B"/>
    <w:rsid w:val="00B32D14"/>
    <w:rsid w:val="00B333EE"/>
    <w:rsid w:val="00B340E8"/>
    <w:rsid w:val="00B341A1"/>
    <w:rsid w:val="00B348DD"/>
    <w:rsid w:val="00B34A55"/>
    <w:rsid w:val="00B34AAE"/>
    <w:rsid w:val="00B34AE7"/>
    <w:rsid w:val="00B34BB4"/>
    <w:rsid w:val="00B34C46"/>
    <w:rsid w:val="00B34D9D"/>
    <w:rsid w:val="00B35242"/>
    <w:rsid w:val="00B355DE"/>
    <w:rsid w:val="00B35BD5"/>
    <w:rsid w:val="00B365B1"/>
    <w:rsid w:val="00B367BC"/>
    <w:rsid w:val="00B36B39"/>
    <w:rsid w:val="00B3722D"/>
    <w:rsid w:val="00B37C6B"/>
    <w:rsid w:val="00B402C6"/>
    <w:rsid w:val="00B40906"/>
    <w:rsid w:val="00B40E06"/>
    <w:rsid w:val="00B40F92"/>
    <w:rsid w:val="00B41597"/>
    <w:rsid w:val="00B41C61"/>
    <w:rsid w:val="00B4220F"/>
    <w:rsid w:val="00B42A7C"/>
    <w:rsid w:val="00B42FE2"/>
    <w:rsid w:val="00B430B3"/>
    <w:rsid w:val="00B432BD"/>
    <w:rsid w:val="00B43453"/>
    <w:rsid w:val="00B434C0"/>
    <w:rsid w:val="00B4353B"/>
    <w:rsid w:val="00B435FE"/>
    <w:rsid w:val="00B438DE"/>
    <w:rsid w:val="00B43B86"/>
    <w:rsid w:val="00B43D82"/>
    <w:rsid w:val="00B43FD2"/>
    <w:rsid w:val="00B43FF3"/>
    <w:rsid w:val="00B44A31"/>
    <w:rsid w:val="00B44C5F"/>
    <w:rsid w:val="00B44E33"/>
    <w:rsid w:val="00B45935"/>
    <w:rsid w:val="00B460AA"/>
    <w:rsid w:val="00B4649D"/>
    <w:rsid w:val="00B464E0"/>
    <w:rsid w:val="00B46D34"/>
    <w:rsid w:val="00B470B2"/>
    <w:rsid w:val="00B47551"/>
    <w:rsid w:val="00B4766A"/>
    <w:rsid w:val="00B47AFE"/>
    <w:rsid w:val="00B47B8F"/>
    <w:rsid w:val="00B47F94"/>
    <w:rsid w:val="00B50742"/>
    <w:rsid w:val="00B5098D"/>
    <w:rsid w:val="00B5185E"/>
    <w:rsid w:val="00B51B43"/>
    <w:rsid w:val="00B51C0E"/>
    <w:rsid w:val="00B52F5D"/>
    <w:rsid w:val="00B53323"/>
    <w:rsid w:val="00B5339F"/>
    <w:rsid w:val="00B53940"/>
    <w:rsid w:val="00B539B6"/>
    <w:rsid w:val="00B53CED"/>
    <w:rsid w:val="00B53D18"/>
    <w:rsid w:val="00B54136"/>
    <w:rsid w:val="00B54F05"/>
    <w:rsid w:val="00B5552C"/>
    <w:rsid w:val="00B55A72"/>
    <w:rsid w:val="00B55FBC"/>
    <w:rsid w:val="00B56746"/>
    <w:rsid w:val="00B56C69"/>
    <w:rsid w:val="00B56E11"/>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7EC"/>
    <w:rsid w:val="00B658AD"/>
    <w:rsid w:val="00B65969"/>
    <w:rsid w:val="00B659AC"/>
    <w:rsid w:val="00B66C2A"/>
    <w:rsid w:val="00B67072"/>
    <w:rsid w:val="00B67973"/>
    <w:rsid w:val="00B70469"/>
    <w:rsid w:val="00B7046E"/>
    <w:rsid w:val="00B70495"/>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654"/>
    <w:rsid w:val="00B7389E"/>
    <w:rsid w:val="00B73CF5"/>
    <w:rsid w:val="00B74248"/>
    <w:rsid w:val="00B74A36"/>
    <w:rsid w:val="00B74D59"/>
    <w:rsid w:val="00B75193"/>
    <w:rsid w:val="00B759CA"/>
    <w:rsid w:val="00B75B96"/>
    <w:rsid w:val="00B75EE5"/>
    <w:rsid w:val="00B76101"/>
    <w:rsid w:val="00B76266"/>
    <w:rsid w:val="00B763EE"/>
    <w:rsid w:val="00B77D0F"/>
    <w:rsid w:val="00B802FF"/>
    <w:rsid w:val="00B803C8"/>
    <w:rsid w:val="00B807BD"/>
    <w:rsid w:val="00B81130"/>
    <w:rsid w:val="00B812BC"/>
    <w:rsid w:val="00B8210C"/>
    <w:rsid w:val="00B8254C"/>
    <w:rsid w:val="00B82F4E"/>
    <w:rsid w:val="00B82FE2"/>
    <w:rsid w:val="00B83654"/>
    <w:rsid w:val="00B84245"/>
    <w:rsid w:val="00B84343"/>
    <w:rsid w:val="00B84449"/>
    <w:rsid w:val="00B84469"/>
    <w:rsid w:val="00B84570"/>
    <w:rsid w:val="00B847A9"/>
    <w:rsid w:val="00B84B40"/>
    <w:rsid w:val="00B84DB8"/>
    <w:rsid w:val="00B8687E"/>
    <w:rsid w:val="00B8694B"/>
    <w:rsid w:val="00B86DA2"/>
    <w:rsid w:val="00B86E6F"/>
    <w:rsid w:val="00B87270"/>
    <w:rsid w:val="00B8758A"/>
    <w:rsid w:val="00B903D6"/>
    <w:rsid w:val="00B9054A"/>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2CE5"/>
    <w:rsid w:val="00B93733"/>
    <w:rsid w:val="00B93834"/>
    <w:rsid w:val="00B93CE9"/>
    <w:rsid w:val="00B93E84"/>
    <w:rsid w:val="00B94292"/>
    <w:rsid w:val="00B94524"/>
    <w:rsid w:val="00B94A78"/>
    <w:rsid w:val="00B9515D"/>
    <w:rsid w:val="00B9572E"/>
    <w:rsid w:val="00B95D86"/>
    <w:rsid w:val="00B95F98"/>
    <w:rsid w:val="00B9643C"/>
    <w:rsid w:val="00B96633"/>
    <w:rsid w:val="00B96C77"/>
    <w:rsid w:val="00B96DA0"/>
    <w:rsid w:val="00B96FE2"/>
    <w:rsid w:val="00B97468"/>
    <w:rsid w:val="00B9788D"/>
    <w:rsid w:val="00BA0196"/>
    <w:rsid w:val="00BA02FD"/>
    <w:rsid w:val="00BA07F9"/>
    <w:rsid w:val="00BA1317"/>
    <w:rsid w:val="00BA1E19"/>
    <w:rsid w:val="00BA2042"/>
    <w:rsid w:val="00BA20A7"/>
    <w:rsid w:val="00BA23FA"/>
    <w:rsid w:val="00BA2674"/>
    <w:rsid w:val="00BA3306"/>
    <w:rsid w:val="00BA3382"/>
    <w:rsid w:val="00BA3626"/>
    <w:rsid w:val="00BA3B74"/>
    <w:rsid w:val="00BA4411"/>
    <w:rsid w:val="00BA5099"/>
    <w:rsid w:val="00BA59BB"/>
    <w:rsid w:val="00BA59DE"/>
    <w:rsid w:val="00BA5CA9"/>
    <w:rsid w:val="00BA5F12"/>
    <w:rsid w:val="00BA62B9"/>
    <w:rsid w:val="00BA6919"/>
    <w:rsid w:val="00BA720C"/>
    <w:rsid w:val="00BA7423"/>
    <w:rsid w:val="00BA76A0"/>
    <w:rsid w:val="00BA79D3"/>
    <w:rsid w:val="00BA7A73"/>
    <w:rsid w:val="00BB0A08"/>
    <w:rsid w:val="00BB0B3D"/>
    <w:rsid w:val="00BB1748"/>
    <w:rsid w:val="00BB186C"/>
    <w:rsid w:val="00BB1D60"/>
    <w:rsid w:val="00BB2008"/>
    <w:rsid w:val="00BB270A"/>
    <w:rsid w:val="00BB28A8"/>
    <w:rsid w:val="00BB3443"/>
    <w:rsid w:val="00BB3696"/>
    <w:rsid w:val="00BB3A59"/>
    <w:rsid w:val="00BB3E4C"/>
    <w:rsid w:val="00BB4694"/>
    <w:rsid w:val="00BB487A"/>
    <w:rsid w:val="00BB4FAA"/>
    <w:rsid w:val="00BB5281"/>
    <w:rsid w:val="00BB5C36"/>
    <w:rsid w:val="00BB619B"/>
    <w:rsid w:val="00BB7970"/>
    <w:rsid w:val="00BB7A98"/>
    <w:rsid w:val="00BC0564"/>
    <w:rsid w:val="00BC0D9A"/>
    <w:rsid w:val="00BC13A2"/>
    <w:rsid w:val="00BC1716"/>
    <w:rsid w:val="00BC1E38"/>
    <w:rsid w:val="00BC1F51"/>
    <w:rsid w:val="00BC1FB9"/>
    <w:rsid w:val="00BC2096"/>
    <w:rsid w:val="00BC2524"/>
    <w:rsid w:val="00BC2D61"/>
    <w:rsid w:val="00BC337F"/>
    <w:rsid w:val="00BC35F4"/>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19D"/>
    <w:rsid w:val="00BC7627"/>
    <w:rsid w:val="00BC76A1"/>
    <w:rsid w:val="00BC782E"/>
    <w:rsid w:val="00BC7DFC"/>
    <w:rsid w:val="00BD0BC0"/>
    <w:rsid w:val="00BD0EB3"/>
    <w:rsid w:val="00BD0FB8"/>
    <w:rsid w:val="00BD12EE"/>
    <w:rsid w:val="00BD1562"/>
    <w:rsid w:val="00BD1E8D"/>
    <w:rsid w:val="00BD22C4"/>
    <w:rsid w:val="00BD2CEE"/>
    <w:rsid w:val="00BD34BE"/>
    <w:rsid w:val="00BD36EA"/>
    <w:rsid w:val="00BD38A0"/>
    <w:rsid w:val="00BD3A8D"/>
    <w:rsid w:val="00BD3F3A"/>
    <w:rsid w:val="00BD3F90"/>
    <w:rsid w:val="00BD4079"/>
    <w:rsid w:val="00BD40A7"/>
    <w:rsid w:val="00BD4123"/>
    <w:rsid w:val="00BD4ADE"/>
    <w:rsid w:val="00BD5227"/>
    <w:rsid w:val="00BD6AAE"/>
    <w:rsid w:val="00BD7090"/>
    <w:rsid w:val="00BD756C"/>
    <w:rsid w:val="00BD758B"/>
    <w:rsid w:val="00BD7C36"/>
    <w:rsid w:val="00BD7CE1"/>
    <w:rsid w:val="00BD7CF4"/>
    <w:rsid w:val="00BD7ED8"/>
    <w:rsid w:val="00BD7F9C"/>
    <w:rsid w:val="00BE0007"/>
    <w:rsid w:val="00BE070A"/>
    <w:rsid w:val="00BE08E1"/>
    <w:rsid w:val="00BE1157"/>
    <w:rsid w:val="00BE1B0D"/>
    <w:rsid w:val="00BE24E5"/>
    <w:rsid w:val="00BE26C1"/>
    <w:rsid w:val="00BE2776"/>
    <w:rsid w:val="00BE2911"/>
    <w:rsid w:val="00BE2BD0"/>
    <w:rsid w:val="00BE30BC"/>
    <w:rsid w:val="00BE37A8"/>
    <w:rsid w:val="00BE37D5"/>
    <w:rsid w:val="00BE4B57"/>
    <w:rsid w:val="00BE4B66"/>
    <w:rsid w:val="00BE60B4"/>
    <w:rsid w:val="00BE66FA"/>
    <w:rsid w:val="00BE6BED"/>
    <w:rsid w:val="00BE6F8A"/>
    <w:rsid w:val="00BE751E"/>
    <w:rsid w:val="00BE779E"/>
    <w:rsid w:val="00BE7EB3"/>
    <w:rsid w:val="00BF03D5"/>
    <w:rsid w:val="00BF0400"/>
    <w:rsid w:val="00BF0B76"/>
    <w:rsid w:val="00BF0D0E"/>
    <w:rsid w:val="00BF0E5F"/>
    <w:rsid w:val="00BF1157"/>
    <w:rsid w:val="00BF1A2C"/>
    <w:rsid w:val="00BF1B6B"/>
    <w:rsid w:val="00BF226B"/>
    <w:rsid w:val="00BF290B"/>
    <w:rsid w:val="00BF2968"/>
    <w:rsid w:val="00BF3010"/>
    <w:rsid w:val="00BF32A4"/>
    <w:rsid w:val="00BF390A"/>
    <w:rsid w:val="00BF3962"/>
    <w:rsid w:val="00BF3F7C"/>
    <w:rsid w:val="00BF439E"/>
    <w:rsid w:val="00BF4604"/>
    <w:rsid w:val="00BF4F32"/>
    <w:rsid w:val="00BF522B"/>
    <w:rsid w:val="00BF5458"/>
    <w:rsid w:val="00BF5472"/>
    <w:rsid w:val="00BF5B3F"/>
    <w:rsid w:val="00BF60DE"/>
    <w:rsid w:val="00BF6381"/>
    <w:rsid w:val="00BF71D2"/>
    <w:rsid w:val="00BF746B"/>
    <w:rsid w:val="00BF74C3"/>
    <w:rsid w:val="00BF7934"/>
    <w:rsid w:val="00BF7CF7"/>
    <w:rsid w:val="00C000FD"/>
    <w:rsid w:val="00C004BB"/>
    <w:rsid w:val="00C00634"/>
    <w:rsid w:val="00C00AD0"/>
    <w:rsid w:val="00C00BD3"/>
    <w:rsid w:val="00C00E13"/>
    <w:rsid w:val="00C01164"/>
    <w:rsid w:val="00C012BE"/>
    <w:rsid w:val="00C01345"/>
    <w:rsid w:val="00C0183C"/>
    <w:rsid w:val="00C01F8A"/>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705"/>
    <w:rsid w:val="00C06D3C"/>
    <w:rsid w:val="00C06D78"/>
    <w:rsid w:val="00C06F78"/>
    <w:rsid w:val="00C0704E"/>
    <w:rsid w:val="00C07314"/>
    <w:rsid w:val="00C0755A"/>
    <w:rsid w:val="00C0768F"/>
    <w:rsid w:val="00C0774C"/>
    <w:rsid w:val="00C07790"/>
    <w:rsid w:val="00C10269"/>
    <w:rsid w:val="00C105A2"/>
    <w:rsid w:val="00C1074F"/>
    <w:rsid w:val="00C108ED"/>
    <w:rsid w:val="00C10B69"/>
    <w:rsid w:val="00C10C9B"/>
    <w:rsid w:val="00C113A7"/>
    <w:rsid w:val="00C11B96"/>
    <w:rsid w:val="00C13164"/>
    <w:rsid w:val="00C131F3"/>
    <w:rsid w:val="00C13674"/>
    <w:rsid w:val="00C13F6B"/>
    <w:rsid w:val="00C146A7"/>
    <w:rsid w:val="00C14835"/>
    <w:rsid w:val="00C1490F"/>
    <w:rsid w:val="00C14AF1"/>
    <w:rsid w:val="00C15B8C"/>
    <w:rsid w:val="00C1680B"/>
    <w:rsid w:val="00C16A0C"/>
    <w:rsid w:val="00C174C1"/>
    <w:rsid w:val="00C1778A"/>
    <w:rsid w:val="00C177BA"/>
    <w:rsid w:val="00C17C90"/>
    <w:rsid w:val="00C17CC4"/>
    <w:rsid w:val="00C17E0D"/>
    <w:rsid w:val="00C200C6"/>
    <w:rsid w:val="00C20248"/>
    <w:rsid w:val="00C208C4"/>
    <w:rsid w:val="00C20B6E"/>
    <w:rsid w:val="00C20BC0"/>
    <w:rsid w:val="00C20D93"/>
    <w:rsid w:val="00C20E40"/>
    <w:rsid w:val="00C21308"/>
    <w:rsid w:val="00C214A3"/>
    <w:rsid w:val="00C21A26"/>
    <w:rsid w:val="00C21E46"/>
    <w:rsid w:val="00C22131"/>
    <w:rsid w:val="00C228E4"/>
    <w:rsid w:val="00C22A03"/>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6F0"/>
    <w:rsid w:val="00C25A54"/>
    <w:rsid w:val="00C26183"/>
    <w:rsid w:val="00C2663F"/>
    <w:rsid w:val="00C26C05"/>
    <w:rsid w:val="00C26CA2"/>
    <w:rsid w:val="00C27A77"/>
    <w:rsid w:val="00C30813"/>
    <w:rsid w:val="00C30A5B"/>
    <w:rsid w:val="00C30AA5"/>
    <w:rsid w:val="00C316C2"/>
    <w:rsid w:val="00C31873"/>
    <w:rsid w:val="00C31CAA"/>
    <w:rsid w:val="00C32565"/>
    <w:rsid w:val="00C32667"/>
    <w:rsid w:val="00C326DE"/>
    <w:rsid w:val="00C326F8"/>
    <w:rsid w:val="00C326FE"/>
    <w:rsid w:val="00C32D81"/>
    <w:rsid w:val="00C32E80"/>
    <w:rsid w:val="00C33036"/>
    <w:rsid w:val="00C331BE"/>
    <w:rsid w:val="00C33E5E"/>
    <w:rsid w:val="00C34285"/>
    <w:rsid w:val="00C347A3"/>
    <w:rsid w:val="00C347B1"/>
    <w:rsid w:val="00C34BCF"/>
    <w:rsid w:val="00C34E41"/>
    <w:rsid w:val="00C351AC"/>
    <w:rsid w:val="00C35BE0"/>
    <w:rsid w:val="00C35E8E"/>
    <w:rsid w:val="00C36329"/>
    <w:rsid w:val="00C3638C"/>
    <w:rsid w:val="00C367B1"/>
    <w:rsid w:val="00C36943"/>
    <w:rsid w:val="00C37324"/>
    <w:rsid w:val="00C37639"/>
    <w:rsid w:val="00C377D4"/>
    <w:rsid w:val="00C37863"/>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341E"/>
    <w:rsid w:val="00C43888"/>
    <w:rsid w:val="00C43D5E"/>
    <w:rsid w:val="00C4423C"/>
    <w:rsid w:val="00C442F3"/>
    <w:rsid w:val="00C44584"/>
    <w:rsid w:val="00C44B68"/>
    <w:rsid w:val="00C450FC"/>
    <w:rsid w:val="00C452B8"/>
    <w:rsid w:val="00C45462"/>
    <w:rsid w:val="00C45645"/>
    <w:rsid w:val="00C458C0"/>
    <w:rsid w:val="00C45973"/>
    <w:rsid w:val="00C45C92"/>
    <w:rsid w:val="00C4681B"/>
    <w:rsid w:val="00C469A2"/>
    <w:rsid w:val="00C46B10"/>
    <w:rsid w:val="00C46D23"/>
    <w:rsid w:val="00C46E28"/>
    <w:rsid w:val="00C4711B"/>
    <w:rsid w:val="00C4742D"/>
    <w:rsid w:val="00C478A7"/>
    <w:rsid w:val="00C47B36"/>
    <w:rsid w:val="00C47E03"/>
    <w:rsid w:val="00C50108"/>
    <w:rsid w:val="00C507E5"/>
    <w:rsid w:val="00C50ABB"/>
    <w:rsid w:val="00C50F40"/>
    <w:rsid w:val="00C5114A"/>
    <w:rsid w:val="00C51E97"/>
    <w:rsid w:val="00C521DE"/>
    <w:rsid w:val="00C528A6"/>
    <w:rsid w:val="00C52976"/>
    <w:rsid w:val="00C5331D"/>
    <w:rsid w:val="00C5358E"/>
    <w:rsid w:val="00C53F41"/>
    <w:rsid w:val="00C53FED"/>
    <w:rsid w:val="00C54056"/>
    <w:rsid w:val="00C54699"/>
    <w:rsid w:val="00C54B22"/>
    <w:rsid w:val="00C55B0E"/>
    <w:rsid w:val="00C55F69"/>
    <w:rsid w:val="00C55FD1"/>
    <w:rsid w:val="00C563DE"/>
    <w:rsid w:val="00C5669E"/>
    <w:rsid w:val="00C5697C"/>
    <w:rsid w:val="00C56A43"/>
    <w:rsid w:val="00C56CD9"/>
    <w:rsid w:val="00C56E65"/>
    <w:rsid w:val="00C5724E"/>
    <w:rsid w:val="00C5729A"/>
    <w:rsid w:val="00C573E8"/>
    <w:rsid w:val="00C5752F"/>
    <w:rsid w:val="00C576B0"/>
    <w:rsid w:val="00C57BE2"/>
    <w:rsid w:val="00C57CDE"/>
    <w:rsid w:val="00C57F4C"/>
    <w:rsid w:val="00C600BE"/>
    <w:rsid w:val="00C61901"/>
    <w:rsid w:val="00C61CF5"/>
    <w:rsid w:val="00C61EB1"/>
    <w:rsid w:val="00C61FFD"/>
    <w:rsid w:val="00C62225"/>
    <w:rsid w:val="00C6227C"/>
    <w:rsid w:val="00C6229A"/>
    <w:rsid w:val="00C6282D"/>
    <w:rsid w:val="00C628CD"/>
    <w:rsid w:val="00C629AC"/>
    <w:rsid w:val="00C62B34"/>
    <w:rsid w:val="00C62B77"/>
    <w:rsid w:val="00C62C13"/>
    <w:rsid w:val="00C62C66"/>
    <w:rsid w:val="00C62E58"/>
    <w:rsid w:val="00C63339"/>
    <w:rsid w:val="00C633DD"/>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3883"/>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80D"/>
    <w:rsid w:val="00C81841"/>
    <w:rsid w:val="00C81ECB"/>
    <w:rsid w:val="00C82D0B"/>
    <w:rsid w:val="00C82D5F"/>
    <w:rsid w:val="00C82D91"/>
    <w:rsid w:val="00C83CD3"/>
    <w:rsid w:val="00C8400F"/>
    <w:rsid w:val="00C84349"/>
    <w:rsid w:val="00C8438C"/>
    <w:rsid w:val="00C845B0"/>
    <w:rsid w:val="00C8497B"/>
    <w:rsid w:val="00C85214"/>
    <w:rsid w:val="00C85C3F"/>
    <w:rsid w:val="00C86074"/>
    <w:rsid w:val="00C863BB"/>
    <w:rsid w:val="00C864DE"/>
    <w:rsid w:val="00C868BB"/>
    <w:rsid w:val="00C869CC"/>
    <w:rsid w:val="00C86A82"/>
    <w:rsid w:val="00C86AAF"/>
    <w:rsid w:val="00C86CF0"/>
    <w:rsid w:val="00C86F45"/>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304D"/>
    <w:rsid w:val="00C93098"/>
    <w:rsid w:val="00C930C2"/>
    <w:rsid w:val="00C933A9"/>
    <w:rsid w:val="00C937CD"/>
    <w:rsid w:val="00C93B13"/>
    <w:rsid w:val="00C93B4B"/>
    <w:rsid w:val="00C93E67"/>
    <w:rsid w:val="00C94370"/>
    <w:rsid w:val="00C9557A"/>
    <w:rsid w:val="00C9587C"/>
    <w:rsid w:val="00C95894"/>
    <w:rsid w:val="00C959B3"/>
    <w:rsid w:val="00C9607F"/>
    <w:rsid w:val="00C960C4"/>
    <w:rsid w:val="00C96630"/>
    <w:rsid w:val="00C96874"/>
    <w:rsid w:val="00C96D2E"/>
    <w:rsid w:val="00C96E4E"/>
    <w:rsid w:val="00C96E7F"/>
    <w:rsid w:val="00C96FAD"/>
    <w:rsid w:val="00C9725C"/>
    <w:rsid w:val="00C97935"/>
    <w:rsid w:val="00C97DF3"/>
    <w:rsid w:val="00CA0115"/>
    <w:rsid w:val="00CA041B"/>
    <w:rsid w:val="00CA0756"/>
    <w:rsid w:val="00CA08DB"/>
    <w:rsid w:val="00CA0922"/>
    <w:rsid w:val="00CA0F40"/>
    <w:rsid w:val="00CA0FCD"/>
    <w:rsid w:val="00CA181B"/>
    <w:rsid w:val="00CA1DB7"/>
    <w:rsid w:val="00CA2182"/>
    <w:rsid w:val="00CA2327"/>
    <w:rsid w:val="00CA25C2"/>
    <w:rsid w:val="00CA2808"/>
    <w:rsid w:val="00CA2860"/>
    <w:rsid w:val="00CA28FA"/>
    <w:rsid w:val="00CA2AD8"/>
    <w:rsid w:val="00CA2B54"/>
    <w:rsid w:val="00CA2D14"/>
    <w:rsid w:val="00CA34E6"/>
    <w:rsid w:val="00CA3C2D"/>
    <w:rsid w:val="00CA3D93"/>
    <w:rsid w:val="00CA3FC1"/>
    <w:rsid w:val="00CA40CA"/>
    <w:rsid w:val="00CA4447"/>
    <w:rsid w:val="00CA4701"/>
    <w:rsid w:val="00CA4A12"/>
    <w:rsid w:val="00CA4A6A"/>
    <w:rsid w:val="00CA57F9"/>
    <w:rsid w:val="00CA5A2D"/>
    <w:rsid w:val="00CA609A"/>
    <w:rsid w:val="00CA6281"/>
    <w:rsid w:val="00CA62C6"/>
    <w:rsid w:val="00CA68C1"/>
    <w:rsid w:val="00CA6F31"/>
    <w:rsid w:val="00CA7693"/>
    <w:rsid w:val="00CA7A23"/>
    <w:rsid w:val="00CA7BA1"/>
    <w:rsid w:val="00CB0198"/>
    <w:rsid w:val="00CB0596"/>
    <w:rsid w:val="00CB17AC"/>
    <w:rsid w:val="00CB1CF3"/>
    <w:rsid w:val="00CB25C3"/>
    <w:rsid w:val="00CB320A"/>
    <w:rsid w:val="00CB321E"/>
    <w:rsid w:val="00CB3976"/>
    <w:rsid w:val="00CB4C84"/>
    <w:rsid w:val="00CB4D50"/>
    <w:rsid w:val="00CB5193"/>
    <w:rsid w:val="00CB577F"/>
    <w:rsid w:val="00CB5860"/>
    <w:rsid w:val="00CB5950"/>
    <w:rsid w:val="00CB5E27"/>
    <w:rsid w:val="00CB708B"/>
    <w:rsid w:val="00CB7107"/>
    <w:rsid w:val="00CB72D4"/>
    <w:rsid w:val="00CB73FD"/>
    <w:rsid w:val="00CB7500"/>
    <w:rsid w:val="00CB761E"/>
    <w:rsid w:val="00CB7874"/>
    <w:rsid w:val="00CB7E03"/>
    <w:rsid w:val="00CB7E20"/>
    <w:rsid w:val="00CB7F54"/>
    <w:rsid w:val="00CB7F5B"/>
    <w:rsid w:val="00CC01CA"/>
    <w:rsid w:val="00CC06A8"/>
    <w:rsid w:val="00CC08A8"/>
    <w:rsid w:val="00CC0A56"/>
    <w:rsid w:val="00CC0A69"/>
    <w:rsid w:val="00CC1135"/>
    <w:rsid w:val="00CC13F0"/>
    <w:rsid w:val="00CC2B54"/>
    <w:rsid w:val="00CC3143"/>
    <w:rsid w:val="00CC33C3"/>
    <w:rsid w:val="00CC437A"/>
    <w:rsid w:val="00CC45A1"/>
    <w:rsid w:val="00CC5200"/>
    <w:rsid w:val="00CC5975"/>
    <w:rsid w:val="00CC599E"/>
    <w:rsid w:val="00CC6049"/>
    <w:rsid w:val="00CC6730"/>
    <w:rsid w:val="00CC6823"/>
    <w:rsid w:val="00CC691D"/>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50F"/>
    <w:rsid w:val="00CD4674"/>
    <w:rsid w:val="00CD4CBF"/>
    <w:rsid w:val="00CD503E"/>
    <w:rsid w:val="00CD5553"/>
    <w:rsid w:val="00CD5745"/>
    <w:rsid w:val="00CD63B1"/>
    <w:rsid w:val="00CD66BD"/>
    <w:rsid w:val="00CD6EBB"/>
    <w:rsid w:val="00CD777C"/>
    <w:rsid w:val="00CD7C2F"/>
    <w:rsid w:val="00CD7CD3"/>
    <w:rsid w:val="00CE029E"/>
    <w:rsid w:val="00CE02B7"/>
    <w:rsid w:val="00CE04C8"/>
    <w:rsid w:val="00CE05A2"/>
    <w:rsid w:val="00CE05E8"/>
    <w:rsid w:val="00CE1616"/>
    <w:rsid w:val="00CE16AC"/>
    <w:rsid w:val="00CE1D3F"/>
    <w:rsid w:val="00CE1E14"/>
    <w:rsid w:val="00CE1E51"/>
    <w:rsid w:val="00CE2422"/>
    <w:rsid w:val="00CE26CB"/>
    <w:rsid w:val="00CE2B29"/>
    <w:rsid w:val="00CE3165"/>
    <w:rsid w:val="00CE39A3"/>
    <w:rsid w:val="00CE4386"/>
    <w:rsid w:val="00CE4CC9"/>
    <w:rsid w:val="00CE4CE6"/>
    <w:rsid w:val="00CE4D66"/>
    <w:rsid w:val="00CE5491"/>
    <w:rsid w:val="00CE57F4"/>
    <w:rsid w:val="00CE59D5"/>
    <w:rsid w:val="00CE5B25"/>
    <w:rsid w:val="00CE6C35"/>
    <w:rsid w:val="00CE6EDF"/>
    <w:rsid w:val="00CE7139"/>
    <w:rsid w:val="00CE7395"/>
    <w:rsid w:val="00CE791A"/>
    <w:rsid w:val="00CE7BA6"/>
    <w:rsid w:val="00CE7BBC"/>
    <w:rsid w:val="00CE7F3A"/>
    <w:rsid w:val="00CF02D2"/>
    <w:rsid w:val="00CF08A7"/>
    <w:rsid w:val="00CF0AB8"/>
    <w:rsid w:val="00CF0BC7"/>
    <w:rsid w:val="00CF1003"/>
    <w:rsid w:val="00CF2CE1"/>
    <w:rsid w:val="00CF2F77"/>
    <w:rsid w:val="00CF31AB"/>
    <w:rsid w:val="00CF31D6"/>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0C4"/>
    <w:rsid w:val="00D0111D"/>
    <w:rsid w:val="00D015F7"/>
    <w:rsid w:val="00D0186A"/>
    <w:rsid w:val="00D01965"/>
    <w:rsid w:val="00D01F10"/>
    <w:rsid w:val="00D0248F"/>
    <w:rsid w:val="00D0266D"/>
    <w:rsid w:val="00D027DB"/>
    <w:rsid w:val="00D02869"/>
    <w:rsid w:val="00D02913"/>
    <w:rsid w:val="00D02B50"/>
    <w:rsid w:val="00D02CAD"/>
    <w:rsid w:val="00D02EAF"/>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601A"/>
    <w:rsid w:val="00D0642D"/>
    <w:rsid w:val="00D066D4"/>
    <w:rsid w:val="00D06EC0"/>
    <w:rsid w:val="00D06EF0"/>
    <w:rsid w:val="00D06F54"/>
    <w:rsid w:val="00D07083"/>
    <w:rsid w:val="00D0795F"/>
    <w:rsid w:val="00D07CCE"/>
    <w:rsid w:val="00D10275"/>
    <w:rsid w:val="00D10554"/>
    <w:rsid w:val="00D10B86"/>
    <w:rsid w:val="00D10F49"/>
    <w:rsid w:val="00D11837"/>
    <w:rsid w:val="00D11D61"/>
    <w:rsid w:val="00D1239C"/>
    <w:rsid w:val="00D12C1F"/>
    <w:rsid w:val="00D12D89"/>
    <w:rsid w:val="00D12E1C"/>
    <w:rsid w:val="00D12E9D"/>
    <w:rsid w:val="00D12F23"/>
    <w:rsid w:val="00D131C9"/>
    <w:rsid w:val="00D13345"/>
    <w:rsid w:val="00D13503"/>
    <w:rsid w:val="00D136B3"/>
    <w:rsid w:val="00D1411C"/>
    <w:rsid w:val="00D142B9"/>
    <w:rsid w:val="00D144EC"/>
    <w:rsid w:val="00D14558"/>
    <w:rsid w:val="00D1496D"/>
    <w:rsid w:val="00D15616"/>
    <w:rsid w:val="00D158FE"/>
    <w:rsid w:val="00D15FDB"/>
    <w:rsid w:val="00D1632E"/>
    <w:rsid w:val="00D1654F"/>
    <w:rsid w:val="00D16988"/>
    <w:rsid w:val="00D16D27"/>
    <w:rsid w:val="00D171E7"/>
    <w:rsid w:val="00D1789C"/>
    <w:rsid w:val="00D17CF5"/>
    <w:rsid w:val="00D203F8"/>
    <w:rsid w:val="00D20549"/>
    <w:rsid w:val="00D206CF"/>
    <w:rsid w:val="00D20E67"/>
    <w:rsid w:val="00D216CA"/>
    <w:rsid w:val="00D21E5F"/>
    <w:rsid w:val="00D22962"/>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4C3"/>
    <w:rsid w:val="00D265A1"/>
    <w:rsid w:val="00D26B19"/>
    <w:rsid w:val="00D26D53"/>
    <w:rsid w:val="00D2714A"/>
    <w:rsid w:val="00D27839"/>
    <w:rsid w:val="00D30344"/>
    <w:rsid w:val="00D304C9"/>
    <w:rsid w:val="00D30DB5"/>
    <w:rsid w:val="00D3100D"/>
    <w:rsid w:val="00D311DE"/>
    <w:rsid w:val="00D31C6D"/>
    <w:rsid w:val="00D32399"/>
    <w:rsid w:val="00D329A5"/>
    <w:rsid w:val="00D330E1"/>
    <w:rsid w:val="00D332CF"/>
    <w:rsid w:val="00D33308"/>
    <w:rsid w:val="00D33810"/>
    <w:rsid w:val="00D33A96"/>
    <w:rsid w:val="00D33AFE"/>
    <w:rsid w:val="00D33B63"/>
    <w:rsid w:val="00D33EA7"/>
    <w:rsid w:val="00D3515E"/>
    <w:rsid w:val="00D3583E"/>
    <w:rsid w:val="00D35B2F"/>
    <w:rsid w:val="00D35B76"/>
    <w:rsid w:val="00D35CBB"/>
    <w:rsid w:val="00D35E36"/>
    <w:rsid w:val="00D37391"/>
    <w:rsid w:val="00D374CE"/>
    <w:rsid w:val="00D376C7"/>
    <w:rsid w:val="00D37850"/>
    <w:rsid w:val="00D37C1A"/>
    <w:rsid w:val="00D4019D"/>
    <w:rsid w:val="00D402D8"/>
    <w:rsid w:val="00D408D5"/>
    <w:rsid w:val="00D40904"/>
    <w:rsid w:val="00D40AF4"/>
    <w:rsid w:val="00D40B5D"/>
    <w:rsid w:val="00D41027"/>
    <w:rsid w:val="00D41EBB"/>
    <w:rsid w:val="00D41FC2"/>
    <w:rsid w:val="00D432A1"/>
    <w:rsid w:val="00D433EA"/>
    <w:rsid w:val="00D43A07"/>
    <w:rsid w:val="00D43CAD"/>
    <w:rsid w:val="00D43E62"/>
    <w:rsid w:val="00D446DF"/>
    <w:rsid w:val="00D44BC1"/>
    <w:rsid w:val="00D44D19"/>
    <w:rsid w:val="00D44E51"/>
    <w:rsid w:val="00D4553D"/>
    <w:rsid w:val="00D45AC2"/>
    <w:rsid w:val="00D45B6A"/>
    <w:rsid w:val="00D46082"/>
    <w:rsid w:val="00D47053"/>
    <w:rsid w:val="00D476BE"/>
    <w:rsid w:val="00D47B2D"/>
    <w:rsid w:val="00D47B35"/>
    <w:rsid w:val="00D500E5"/>
    <w:rsid w:val="00D5022D"/>
    <w:rsid w:val="00D50CCB"/>
    <w:rsid w:val="00D50DDA"/>
    <w:rsid w:val="00D51108"/>
    <w:rsid w:val="00D51E90"/>
    <w:rsid w:val="00D52439"/>
    <w:rsid w:val="00D52853"/>
    <w:rsid w:val="00D52854"/>
    <w:rsid w:val="00D528A3"/>
    <w:rsid w:val="00D528F6"/>
    <w:rsid w:val="00D52BBE"/>
    <w:rsid w:val="00D5364A"/>
    <w:rsid w:val="00D537D1"/>
    <w:rsid w:val="00D537D5"/>
    <w:rsid w:val="00D538C3"/>
    <w:rsid w:val="00D53A86"/>
    <w:rsid w:val="00D53D9C"/>
    <w:rsid w:val="00D542C7"/>
    <w:rsid w:val="00D544E2"/>
    <w:rsid w:val="00D546D6"/>
    <w:rsid w:val="00D54B1C"/>
    <w:rsid w:val="00D55715"/>
    <w:rsid w:val="00D5591F"/>
    <w:rsid w:val="00D55F0D"/>
    <w:rsid w:val="00D56089"/>
    <w:rsid w:val="00D56BE0"/>
    <w:rsid w:val="00D56DF4"/>
    <w:rsid w:val="00D56E38"/>
    <w:rsid w:val="00D5734B"/>
    <w:rsid w:val="00D578E7"/>
    <w:rsid w:val="00D57A2F"/>
    <w:rsid w:val="00D57CCF"/>
    <w:rsid w:val="00D57EE5"/>
    <w:rsid w:val="00D601AF"/>
    <w:rsid w:val="00D602B8"/>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AB5"/>
    <w:rsid w:val="00D64049"/>
    <w:rsid w:val="00D64662"/>
    <w:rsid w:val="00D64DC1"/>
    <w:rsid w:val="00D65B2A"/>
    <w:rsid w:val="00D65B93"/>
    <w:rsid w:val="00D662E4"/>
    <w:rsid w:val="00D6639B"/>
    <w:rsid w:val="00D6668C"/>
    <w:rsid w:val="00D6669A"/>
    <w:rsid w:val="00D668E4"/>
    <w:rsid w:val="00D6765B"/>
    <w:rsid w:val="00D677CC"/>
    <w:rsid w:val="00D678D5"/>
    <w:rsid w:val="00D67947"/>
    <w:rsid w:val="00D67FA4"/>
    <w:rsid w:val="00D70292"/>
    <w:rsid w:val="00D70AED"/>
    <w:rsid w:val="00D71001"/>
    <w:rsid w:val="00D712B2"/>
    <w:rsid w:val="00D720AD"/>
    <w:rsid w:val="00D725C4"/>
    <w:rsid w:val="00D729A1"/>
    <w:rsid w:val="00D72BCE"/>
    <w:rsid w:val="00D72F7D"/>
    <w:rsid w:val="00D732D6"/>
    <w:rsid w:val="00D73532"/>
    <w:rsid w:val="00D73713"/>
    <w:rsid w:val="00D73756"/>
    <w:rsid w:val="00D73E46"/>
    <w:rsid w:val="00D73F46"/>
    <w:rsid w:val="00D74063"/>
    <w:rsid w:val="00D74628"/>
    <w:rsid w:val="00D74ADD"/>
    <w:rsid w:val="00D74C1F"/>
    <w:rsid w:val="00D74EBF"/>
    <w:rsid w:val="00D74FCA"/>
    <w:rsid w:val="00D75813"/>
    <w:rsid w:val="00D75B43"/>
    <w:rsid w:val="00D76001"/>
    <w:rsid w:val="00D76EA7"/>
    <w:rsid w:val="00D777F1"/>
    <w:rsid w:val="00D77AA2"/>
    <w:rsid w:val="00D77CF2"/>
    <w:rsid w:val="00D809A5"/>
    <w:rsid w:val="00D80CB5"/>
    <w:rsid w:val="00D81B87"/>
    <w:rsid w:val="00D81E3D"/>
    <w:rsid w:val="00D823B5"/>
    <w:rsid w:val="00D82935"/>
    <w:rsid w:val="00D82EA1"/>
    <w:rsid w:val="00D830E2"/>
    <w:rsid w:val="00D8478D"/>
    <w:rsid w:val="00D84964"/>
    <w:rsid w:val="00D84AD8"/>
    <w:rsid w:val="00D84B6F"/>
    <w:rsid w:val="00D84EBD"/>
    <w:rsid w:val="00D84EFD"/>
    <w:rsid w:val="00D85446"/>
    <w:rsid w:val="00D85555"/>
    <w:rsid w:val="00D85B96"/>
    <w:rsid w:val="00D85BDB"/>
    <w:rsid w:val="00D862F3"/>
    <w:rsid w:val="00D864E1"/>
    <w:rsid w:val="00D86768"/>
    <w:rsid w:val="00D87205"/>
    <w:rsid w:val="00D87600"/>
    <w:rsid w:val="00D8760F"/>
    <w:rsid w:val="00D904B1"/>
    <w:rsid w:val="00D904EF"/>
    <w:rsid w:val="00D90B35"/>
    <w:rsid w:val="00D90D62"/>
    <w:rsid w:val="00D90E6B"/>
    <w:rsid w:val="00D914B7"/>
    <w:rsid w:val="00D914C9"/>
    <w:rsid w:val="00D918FF"/>
    <w:rsid w:val="00D91B86"/>
    <w:rsid w:val="00D91E9E"/>
    <w:rsid w:val="00D91F1E"/>
    <w:rsid w:val="00D91FD3"/>
    <w:rsid w:val="00D920E2"/>
    <w:rsid w:val="00D92427"/>
    <w:rsid w:val="00D9338F"/>
    <w:rsid w:val="00D933DE"/>
    <w:rsid w:val="00D934A9"/>
    <w:rsid w:val="00D934FB"/>
    <w:rsid w:val="00D94352"/>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9B"/>
    <w:rsid w:val="00DA0604"/>
    <w:rsid w:val="00DA16C2"/>
    <w:rsid w:val="00DA1884"/>
    <w:rsid w:val="00DA18AC"/>
    <w:rsid w:val="00DA1D48"/>
    <w:rsid w:val="00DA1E42"/>
    <w:rsid w:val="00DA1F08"/>
    <w:rsid w:val="00DA22C1"/>
    <w:rsid w:val="00DA2CC2"/>
    <w:rsid w:val="00DA3730"/>
    <w:rsid w:val="00DA38D2"/>
    <w:rsid w:val="00DA3904"/>
    <w:rsid w:val="00DA3CE4"/>
    <w:rsid w:val="00DA42D5"/>
    <w:rsid w:val="00DA4475"/>
    <w:rsid w:val="00DA44DE"/>
    <w:rsid w:val="00DA51E0"/>
    <w:rsid w:val="00DA582B"/>
    <w:rsid w:val="00DA596C"/>
    <w:rsid w:val="00DA5F91"/>
    <w:rsid w:val="00DA6009"/>
    <w:rsid w:val="00DA60D6"/>
    <w:rsid w:val="00DA64B9"/>
    <w:rsid w:val="00DA6553"/>
    <w:rsid w:val="00DA6B18"/>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B25"/>
    <w:rsid w:val="00DB366D"/>
    <w:rsid w:val="00DB37BD"/>
    <w:rsid w:val="00DB3DD9"/>
    <w:rsid w:val="00DB3F9A"/>
    <w:rsid w:val="00DB42B0"/>
    <w:rsid w:val="00DB526A"/>
    <w:rsid w:val="00DB54B3"/>
    <w:rsid w:val="00DB69A6"/>
    <w:rsid w:val="00DB6B5A"/>
    <w:rsid w:val="00DB6E9E"/>
    <w:rsid w:val="00DB70AA"/>
    <w:rsid w:val="00DB720D"/>
    <w:rsid w:val="00DB7297"/>
    <w:rsid w:val="00DB7648"/>
    <w:rsid w:val="00DB7ABE"/>
    <w:rsid w:val="00DB7BCC"/>
    <w:rsid w:val="00DB7CF4"/>
    <w:rsid w:val="00DB7F73"/>
    <w:rsid w:val="00DC02B3"/>
    <w:rsid w:val="00DC03CC"/>
    <w:rsid w:val="00DC0AEF"/>
    <w:rsid w:val="00DC12BA"/>
    <w:rsid w:val="00DC177C"/>
    <w:rsid w:val="00DC18B4"/>
    <w:rsid w:val="00DC1EA3"/>
    <w:rsid w:val="00DC2032"/>
    <w:rsid w:val="00DC227D"/>
    <w:rsid w:val="00DC276B"/>
    <w:rsid w:val="00DC27BC"/>
    <w:rsid w:val="00DC2816"/>
    <w:rsid w:val="00DC294D"/>
    <w:rsid w:val="00DC2B72"/>
    <w:rsid w:val="00DC2C42"/>
    <w:rsid w:val="00DC2D86"/>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D3B"/>
    <w:rsid w:val="00DC5FB4"/>
    <w:rsid w:val="00DC6442"/>
    <w:rsid w:val="00DC6C80"/>
    <w:rsid w:val="00DC6F87"/>
    <w:rsid w:val="00DC745D"/>
    <w:rsid w:val="00DC74D7"/>
    <w:rsid w:val="00DC766B"/>
    <w:rsid w:val="00DC773C"/>
    <w:rsid w:val="00DC785E"/>
    <w:rsid w:val="00DD05EA"/>
    <w:rsid w:val="00DD0899"/>
    <w:rsid w:val="00DD0C77"/>
    <w:rsid w:val="00DD103C"/>
    <w:rsid w:val="00DD1411"/>
    <w:rsid w:val="00DD1875"/>
    <w:rsid w:val="00DD2511"/>
    <w:rsid w:val="00DD262C"/>
    <w:rsid w:val="00DD2E7C"/>
    <w:rsid w:val="00DD3423"/>
    <w:rsid w:val="00DD3803"/>
    <w:rsid w:val="00DD3B1A"/>
    <w:rsid w:val="00DD3BDA"/>
    <w:rsid w:val="00DD3EE6"/>
    <w:rsid w:val="00DD4A1C"/>
    <w:rsid w:val="00DD4B24"/>
    <w:rsid w:val="00DD4B70"/>
    <w:rsid w:val="00DD4C8A"/>
    <w:rsid w:val="00DD4E57"/>
    <w:rsid w:val="00DD528D"/>
    <w:rsid w:val="00DD52E0"/>
    <w:rsid w:val="00DD6040"/>
    <w:rsid w:val="00DD61B5"/>
    <w:rsid w:val="00DD63DC"/>
    <w:rsid w:val="00DD63F9"/>
    <w:rsid w:val="00DD655B"/>
    <w:rsid w:val="00DD6570"/>
    <w:rsid w:val="00DD65AC"/>
    <w:rsid w:val="00DD728D"/>
    <w:rsid w:val="00DE00A2"/>
    <w:rsid w:val="00DE00D1"/>
    <w:rsid w:val="00DE03DB"/>
    <w:rsid w:val="00DE0CB9"/>
    <w:rsid w:val="00DE1405"/>
    <w:rsid w:val="00DE1776"/>
    <w:rsid w:val="00DE1C8F"/>
    <w:rsid w:val="00DE21D6"/>
    <w:rsid w:val="00DE2241"/>
    <w:rsid w:val="00DE27FE"/>
    <w:rsid w:val="00DE2A2E"/>
    <w:rsid w:val="00DE2D02"/>
    <w:rsid w:val="00DE2DD0"/>
    <w:rsid w:val="00DE32AE"/>
    <w:rsid w:val="00DE39D5"/>
    <w:rsid w:val="00DE3A14"/>
    <w:rsid w:val="00DE3FCC"/>
    <w:rsid w:val="00DE4694"/>
    <w:rsid w:val="00DE46BE"/>
    <w:rsid w:val="00DE495C"/>
    <w:rsid w:val="00DE4967"/>
    <w:rsid w:val="00DE54C0"/>
    <w:rsid w:val="00DE58DF"/>
    <w:rsid w:val="00DE68AE"/>
    <w:rsid w:val="00DE6AF4"/>
    <w:rsid w:val="00DE6B2B"/>
    <w:rsid w:val="00DE72E9"/>
    <w:rsid w:val="00DE7576"/>
    <w:rsid w:val="00DE7CAF"/>
    <w:rsid w:val="00DE7F51"/>
    <w:rsid w:val="00DF0A09"/>
    <w:rsid w:val="00DF15FF"/>
    <w:rsid w:val="00DF1D6F"/>
    <w:rsid w:val="00DF2269"/>
    <w:rsid w:val="00DF2382"/>
    <w:rsid w:val="00DF24B3"/>
    <w:rsid w:val="00DF2F06"/>
    <w:rsid w:val="00DF401D"/>
    <w:rsid w:val="00DF46A0"/>
    <w:rsid w:val="00DF4849"/>
    <w:rsid w:val="00DF489C"/>
    <w:rsid w:val="00DF48FE"/>
    <w:rsid w:val="00DF4A23"/>
    <w:rsid w:val="00DF4ACF"/>
    <w:rsid w:val="00DF5B8F"/>
    <w:rsid w:val="00DF6206"/>
    <w:rsid w:val="00DF6302"/>
    <w:rsid w:val="00DF63A8"/>
    <w:rsid w:val="00DF66AA"/>
    <w:rsid w:val="00DF6A19"/>
    <w:rsid w:val="00DF74A8"/>
    <w:rsid w:val="00DF7864"/>
    <w:rsid w:val="00E00755"/>
    <w:rsid w:val="00E007F3"/>
    <w:rsid w:val="00E0106D"/>
    <w:rsid w:val="00E011F0"/>
    <w:rsid w:val="00E0123D"/>
    <w:rsid w:val="00E01319"/>
    <w:rsid w:val="00E02094"/>
    <w:rsid w:val="00E020F6"/>
    <w:rsid w:val="00E021B5"/>
    <w:rsid w:val="00E022A4"/>
    <w:rsid w:val="00E026CD"/>
    <w:rsid w:val="00E02974"/>
    <w:rsid w:val="00E02E2C"/>
    <w:rsid w:val="00E03046"/>
    <w:rsid w:val="00E03436"/>
    <w:rsid w:val="00E034B8"/>
    <w:rsid w:val="00E0386C"/>
    <w:rsid w:val="00E03C94"/>
    <w:rsid w:val="00E03D4A"/>
    <w:rsid w:val="00E03D72"/>
    <w:rsid w:val="00E043B8"/>
    <w:rsid w:val="00E049B6"/>
    <w:rsid w:val="00E0515D"/>
    <w:rsid w:val="00E05200"/>
    <w:rsid w:val="00E0556E"/>
    <w:rsid w:val="00E05CF4"/>
    <w:rsid w:val="00E05F8A"/>
    <w:rsid w:val="00E05FE1"/>
    <w:rsid w:val="00E064DB"/>
    <w:rsid w:val="00E07930"/>
    <w:rsid w:val="00E07A26"/>
    <w:rsid w:val="00E07EA4"/>
    <w:rsid w:val="00E104D7"/>
    <w:rsid w:val="00E10B91"/>
    <w:rsid w:val="00E10CCC"/>
    <w:rsid w:val="00E10EDD"/>
    <w:rsid w:val="00E1142A"/>
    <w:rsid w:val="00E115CC"/>
    <w:rsid w:val="00E11F20"/>
    <w:rsid w:val="00E122C6"/>
    <w:rsid w:val="00E125B8"/>
    <w:rsid w:val="00E12CB1"/>
    <w:rsid w:val="00E12EEB"/>
    <w:rsid w:val="00E130A4"/>
    <w:rsid w:val="00E13162"/>
    <w:rsid w:val="00E13292"/>
    <w:rsid w:val="00E132E5"/>
    <w:rsid w:val="00E134DE"/>
    <w:rsid w:val="00E140B7"/>
    <w:rsid w:val="00E14A58"/>
    <w:rsid w:val="00E156F7"/>
    <w:rsid w:val="00E157D2"/>
    <w:rsid w:val="00E15A13"/>
    <w:rsid w:val="00E16817"/>
    <w:rsid w:val="00E16DD1"/>
    <w:rsid w:val="00E178C4"/>
    <w:rsid w:val="00E17B82"/>
    <w:rsid w:val="00E17DC1"/>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4BC3"/>
    <w:rsid w:val="00E253DD"/>
    <w:rsid w:val="00E254FF"/>
    <w:rsid w:val="00E256A7"/>
    <w:rsid w:val="00E25D28"/>
    <w:rsid w:val="00E25F99"/>
    <w:rsid w:val="00E26100"/>
    <w:rsid w:val="00E26430"/>
    <w:rsid w:val="00E2656D"/>
    <w:rsid w:val="00E267B3"/>
    <w:rsid w:val="00E27A0A"/>
    <w:rsid w:val="00E27D02"/>
    <w:rsid w:val="00E30797"/>
    <w:rsid w:val="00E311B7"/>
    <w:rsid w:val="00E3127C"/>
    <w:rsid w:val="00E31669"/>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63D"/>
    <w:rsid w:val="00E37946"/>
    <w:rsid w:val="00E37D63"/>
    <w:rsid w:val="00E401E3"/>
    <w:rsid w:val="00E4040F"/>
    <w:rsid w:val="00E40692"/>
    <w:rsid w:val="00E40B6B"/>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B16"/>
    <w:rsid w:val="00E44FD4"/>
    <w:rsid w:val="00E45B01"/>
    <w:rsid w:val="00E45C12"/>
    <w:rsid w:val="00E45DA9"/>
    <w:rsid w:val="00E461F5"/>
    <w:rsid w:val="00E4628C"/>
    <w:rsid w:val="00E46568"/>
    <w:rsid w:val="00E46785"/>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2775"/>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584"/>
    <w:rsid w:val="00E57EEB"/>
    <w:rsid w:val="00E60201"/>
    <w:rsid w:val="00E60365"/>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043"/>
    <w:rsid w:val="00E655A2"/>
    <w:rsid w:val="00E65639"/>
    <w:rsid w:val="00E65BA7"/>
    <w:rsid w:val="00E65BEA"/>
    <w:rsid w:val="00E65F2B"/>
    <w:rsid w:val="00E66117"/>
    <w:rsid w:val="00E6707B"/>
    <w:rsid w:val="00E67179"/>
    <w:rsid w:val="00E67198"/>
    <w:rsid w:val="00E675CA"/>
    <w:rsid w:val="00E67756"/>
    <w:rsid w:val="00E67ABD"/>
    <w:rsid w:val="00E67DAF"/>
    <w:rsid w:val="00E67EED"/>
    <w:rsid w:val="00E70663"/>
    <w:rsid w:val="00E706A9"/>
    <w:rsid w:val="00E706E0"/>
    <w:rsid w:val="00E70B3B"/>
    <w:rsid w:val="00E7139C"/>
    <w:rsid w:val="00E715CC"/>
    <w:rsid w:val="00E718F2"/>
    <w:rsid w:val="00E719B8"/>
    <w:rsid w:val="00E71D4D"/>
    <w:rsid w:val="00E720D2"/>
    <w:rsid w:val="00E728F4"/>
    <w:rsid w:val="00E72CB4"/>
    <w:rsid w:val="00E72DE5"/>
    <w:rsid w:val="00E72E07"/>
    <w:rsid w:val="00E731ED"/>
    <w:rsid w:val="00E73551"/>
    <w:rsid w:val="00E73B04"/>
    <w:rsid w:val="00E73D55"/>
    <w:rsid w:val="00E73E12"/>
    <w:rsid w:val="00E73FDF"/>
    <w:rsid w:val="00E74092"/>
    <w:rsid w:val="00E74263"/>
    <w:rsid w:val="00E74889"/>
    <w:rsid w:val="00E74906"/>
    <w:rsid w:val="00E755EA"/>
    <w:rsid w:val="00E75B6D"/>
    <w:rsid w:val="00E75C28"/>
    <w:rsid w:val="00E75CEB"/>
    <w:rsid w:val="00E76050"/>
    <w:rsid w:val="00E7621A"/>
    <w:rsid w:val="00E767CD"/>
    <w:rsid w:val="00E7692D"/>
    <w:rsid w:val="00E7697B"/>
    <w:rsid w:val="00E769B8"/>
    <w:rsid w:val="00E76E39"/>
    <w:rsid w:val="00E76F80"/>
    <w:rsid w:val="00E7732E"/>
    <w:rsid w:val="00E77BF9"/>
    <w:rsid w:val="00E809F6"/>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4BD"/>
    <w:rsid w:val="00E8684A"/>
    <w:rsid w:val="00E86B2C"/>
    <w:rsid w:val="00E86CFA"/>
    <w:rsid w:val="00E86F55"/>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1F5E"/>
    <w:rsid w:val="00E92078"/>
    <w:rsid w:val="00E92130"/>
    <w:rsid w:val="00E92255"/>
    <w:rsid w:val="00E9272A"/>
    <w:rsid w:val="00E92884"/>
    <w:rsid w:val="00E92C98"/>
    <w:rsid w:val="00E92EA9"/>
    <w:rsid w:val="00E93879"/>
    <w:rsid w:val="00E93A2E"/>
    <w:rsid w:val="00E93BE1"/>
    <w:rsid w:val="00E93FBC"/>
    <w:rsid w:val="00E94018"/>
    <w:rsid w:val="00E94969"/>
    <w:rsid w:val="00E954F5"/>
    <w:rsid w:val="00E95549"/>
    <w:rsid w:val="00E95731"/>
    <w:rsid w:val="00E95CFD"/>
    <w:rsid w:val="00E95D9B"/>
    <w:rsid w:val="00E9643D"/>
    <w:rsid w:val="00E9656D"/>
    <w:rsid w:val="00E966AF"/>
    <w:rsid w:val="00E96FAA"/>
    <w:rsid w:val="00E973BA"/>
    <w:rsid w:val="00E9746E"/>
    <w:rsid w:val="00E974F4"/>
    <w:rsid w:val="00E97CCA"/>
    <w:rsid w:val="00E97DAB"/>
    <w:rsid w:val="00E97FA0"/>
    <w:rsid w:val="00EA020E"/>
    <w:rsid w:val="00EA091C"/>
    <w:rsid w:val="00EA0B50"/>
    <w:rsid w:val="00EA22D9"/>
    <w:rsid w:val="00EA25D7"/>
    <w:rsid w:val="00EA26E4"/>
    <w:rsid w:val="00EA31C8"/>
    <w:rsid w:val="00EA39D6"/>
    <w:rsid w:val="00EA3E83"/>
    <w:rsid w:val="00EA3F09"/>
    <w:rsid w:val="00EA4398"/>
    <w:rsid w:val="00EA4941"/>
    <w:rsid w:val="00EA5280"/>
    <w:rsid w:val="00EA566F"/>
    <w:rsid w:val="00EA5716"/>
    <w:rsid w:val="00EA57AC"/>
    <w:rsid w:val="00EA5A77"/>
    <w:rsid w:val="00EA6874"/>
    <w:rsid w:val="00EA6A52"/>
    <w:rsid w:val="00EA6A84"/>
    <w:rsid w:val="00EA6ED0"/>
    <w:rsid w:val="00EB0214"/>
    <w:rsid w:val="00EB032C"/>
    <w:rsid w:val="00EB0AA5"/>
    <w:rsid w:val="00EB1676"/>
    <w:rsid w:val="00EB180D"/>
    <w:rsid w:val="00EB1A23"/>
    <w:rsid w:val="00EB1B32"/>
    <w:rsid w:val="00EB26A3"/>
    <w:rsid w:val="00EB2C32"/>
    <w:rsid w:val="00EB2E3A"/>
    <w:rsid w:val="00EB2E88"/>
    <w:rsid w:val="00EB31B4"/>
    <w:rsid w:val="00EB31E0"/>
    <w:rsid w:val="00EB3554"/>
    <w:rsid w:val="00EB3786"/>
    <w:rsid w:val="00EB3827"/>
    <w:rsid w:val="00EB3B53"/>
    <w:rsid w:val="00EB3B9A"/>
    <w:rsid w:val="00EB3ED3"/>
    <w:rsid w:val="00EB41F2"/>
    <w:rsid w:val="00EB4474"/>
    <w:rsid w:val="00EB4510"/>
    <w:rsid w:val="00EB462E"/>
    <w:rsid w:val="00EB5583"/>
    <w:rsid w:val="00EB5744"/>
    <w:rsid w:val="00EB6009"/>
    <w:rsid w:val="00EB6110"/>
    <w:rsid w:val="00EB6A09"/>
    <w:rsid w:val="00EB71C0"/>
    <w:rsid w:val="00EB741B"/>
    <w:rsid w:val="00EB7996"/>
    <w:rsid w:val="00EB7A42"/>
    <w:rsid w:val="00EB7AAF"/>
    <w:rsid w:val="00EB7ACC"/>
    <w:rsid w:val="00EC01D1"/>
    <w:rsid w:val="00EC02C6"/>
    <w:rsid w:val="00EC05B3"/>
    <w:rsid w:val="00EC0D97"/>
    <w:rsid w:val="00EC0DFB"/>
    <w:rsid w:val="00EC0E43"/>
    <w:rsid w:val="00EC1198"/>
    <w:rsid w:val="00EC1E2D"/>
    <w:rsid w:val="00EC2374"/>
    <w:rsid w:val="00EC25E8"/>
    <w:rsid w:val="00EC2737"/>
    <w:rsid w:val="00EC2A59"/>
    <w:rsid w:val="00EC3518"/>
    <w:rsid w:val="00EC3A8B"/>
    <w:rsid w:val="00EC3B2E"/>
    <w:rsid w:val="00EC4052"/>
    <w:rsid w:val="00EC430F"/>
    <w:rsid w:val="00EC4A71"/>
    <w:rsid w:val="00EC4BB6"/>
    <w:rsid w:val="00EC4FE5"/>
    <w:rsid w:val="00EC541E"/>
    <w:rsid w:val="00EC6CF0"/>
    <w:rsid w:val="00EC722D"/>
    <w:rsid w:val="00EC7E5D"/>
    <w:rsid w:val="00ED0176"/>
    <w:rsid w:val="00ED098A"/>
    <w:rsid w:val="00ED11DE"/>
    <w:rsid w:val="00ED14A6"/>
    <w:rsid w:val="00ED1659"/>
    <w:rsid w:val="00ED17DF"/>
    <w:rsid w:val="00ED1928"/>
    <w:rsid w:val="00ED2505"/>
    <w:rsid w:val="00ED2534"/>
    <w:rsid w:val="00ED2673"/>
    <w:rsid w:val="00ED329B"/>
    <w:rsid w:val="00ED334A"/>
    <w:rsid w:val="00ED384B"/>
    <w:rsid w:val="00ED3AA3"/>
    <w:rsid w:val="00ED3DA1"/>
    <w:rsid w:val="00ED3F06"/>
    <w:rsid w:val="00ED41CD"/>
    <w:rsid w:val="00ED4227"/>
    <w:rsid w:val="00ED431D"/>
    <w:rsid w:val="00ED46C4"/>
    <w:rsid w:val="00ED4C2B"/>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98E"/>
    <w:rsid w:val="00EE1B7B"/>
    <w:rsid w:val="00EE21AD"/>
    <w:rsid w:val="00EE2A20"/>
    <w:rsid w:val="00EE3623"/>
    <w:rsid w:val="00EE3B58"/>
    <w:rsid w:val="00EE40CD"/>
    <w:rsid w:val="00EE4275"/>
    <w:rsid w:val="00EE4454"/>
    <w:rsid w:val="00EE4AC4"/>
    <w:rsid w:val="00EE53F0"/>
    <w:rsid w:val="00EE59C6"/>
    <w:rsid w:val="00EE5D13"/>
    <w:rsid w:val="00EE5F18"/>
    <w:rsid w:val="00EE64DE"/>
    <w:rsid w:val="00EE669D"/>
    <w:rsid w:val="00EE66A9"/>
    <w:rsid w:val="00EE7F6D"/>
    <w:rsid w:val="00EF017D"/>
    <w:rsid w:val="00EF08B4"/>
    <w:rsid w:val="00EF0CD3"/>
    <w:rsid w:val="00EF0D41"/>
    <w:rsid w:val="00EF0EF9"/>
    <w:rsid w:val="00EF152E"/>
    <w:rsid w:val="00EF1D2E"/>
    <w:rsid w:val="00EF1D40"/>
    <w:rsid w:val="00EF22D9"/>
    <w:rsid w:val="00EF3C29"/>
    <w:rsid w:val="00EF4854"/>
    <w:rsid w:val="00EF4D8F"/>
    <w:rsid w:val="00EF4E60"/>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B7"/>
    <w:rsid w:val="00F04814"/>
    <w:rsid w:val="00F049C5"/>
    <w:rsid w:val="00F049EE"/>
    <w:rsid w:val="00F04D0C"/>
    <w:rsid w:val="00F054ED"/>
    <w:rsid w:val="00F058AE"/>
    <w:rsid w:val="00F05A04"/>
    <w:rsid w:val="00F0617F"/>
    <w:rsid w:val="00F064A2"/>
    <w:rsid w:val="00F06747"/>
    <w:rsid w:val="00F07160"/>
    <w:rsid w:val="00F0762C"/>
    <w:rsid w:val="00F07EED"/>
    <w:rsid w:val="00F10070"/>
    <w:rsid w:val="00F10EBF"/>
    <w:rsid w:val="00F11BD5"/>
    <w:rsid w:val="00F1220D"/>
    <w:rsid w:val="00F1233C"/>
    <w:rsid w:val="00F12884"/>
    <w:rsid w:val="00F12ACC"/>
    <w:rsid w:val="00F12DB6"/>
    <w:rsid w:val="00F130CC"/>
    <w:rsid w:val="00F1343D"/>
    <w:rsid w:val="00F1381C"/>
    <w:rsid w:val="00F1398B"/>
    <w:rsid w:val="00F13CF1"/>
    <w:rsid w:val="00F13D92"/>
    <w:rsid w:val="00F1414E"/>
    <w:rsid w:val="00F14A32"/>
    <w:rsid w:val="00F14D01"/>
    <w:rsid w:val="00F14E6E"/>
    <w:rsid w:val="00F15251"/>
    <w:rsid w:val="00F156C9"/>
    <w:rsid w:val="00F1594C"/>
    <w:rsid w:val="00F15AD0"/>
    <w:rsid w:val="00F1669F"/>
    <w:rsid w:val="00F168F8"/>
    <w:rsid w:val="00F169B6"/>
    <w:rsid w:val="00F16ED2"/>
    <w:rsid w:val="00F170EC"/>
    <w:rsid w:val="00F171CD"/>
    <w:rsid w:val="00F17344"/>
    <w:rsid w:val="00F17EF4"/>
    <w:rsid w:val="00F20143"/>
    <w:rsid w:val="00F20158"/>
    <w:rsid w:val="00F208E0"/>
    <w:rsid w:val="00F20A0B"/>
    <w:rsid w:val="00F21499"/>
    <w:rsid w:val="00F216A3"/>
    <w:rsid w:val="00F220A5"/>
    <w:rsid w:val="00F2248B"/>
    <w:rsid w:val="00F228BE"/>
    <w:rsid w:val="00F22AB5"/>
    <w:rsid w:val="00F22B93"/>
    <w:rsid w:val="00F22DBE"/>
    <w:rsid w:val="00F231DA"/>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7090"/>
    <w:rsid w:val="00F275BF"/>
    <w:rsid w:val="00F301B0"/>
    <w:rsid w:val="00F3049F"/>
    <w:rsid w:val="00F30BF4"/>
    <w:rsid w:val="00F30E9D"/>
    <w:rsid w:val="00F30F0E"/>
    <w:rsid w:val="00F31DB2"/>
    <w:rsid w:val="00F3296C"/>
    <w:rsid w:val="00F32A47"/>
    <w:rsid w:val="00F32A67"/>
    <w:rsid w:val="00F32B69"/>
    <w:rsid w:val="00F33220"/>
    <w:rsid w:val="00F337B6"/>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454"/>
    <w:rsid w:val="00F40587"/>
    <w:rsid w:val="00F40A96"/>
    <w:rsid w:val="00F40ABD"/>
    <w:rsid w:val="00F40D2F"/>
    <w:rsid w:val="00F411DF"/>
    <w:rsid w:val="00F41755"/>
    <w:rsid w:val="00F41D2E"/>
    <w:rsid w:val="00F42325"/>
    <w:rsid w:val="00F4237E"/>
    <w:rsid w:val="00F425C6"/>
    <w:rsid w:val="00F42CF3"/>
    <w:rsid w:val="00F4325C"/>
    <w:rsid w:val="00F434D1"/>
    <w:rsid w:val="00F43E1C"/>
    <w:rsid w:val="00F43EAD"/>
    <w:rsid w:val="00F4409B"/>
    <w:rsid w:val="00F44245"/>
    <w:rsid w:val="00F443F7"/>
    <w:rsid w:val="00F44AAA"/>
    <w:rsid w:val="00F44AFE"/>
    <w:rsid w:val="00F44D89"/>
    <w:rsid w:val="00F44EB3"/>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EA5"/>
    <w:rsid w:val="00F5103A"/>
    <w:rsid w:val="00F51096"/>
    <w:rsid w:val="00F512C9"/>
    <w:rsid w:val="00F5133D"/>
    <w:rsid w:val="00F517F6"/>
    <w:rsid w:val="00F51EC0"/>
    <w:rsid w:val="00F52491"/>
    <w:rsid w:val="00F5258F"/>
    <w:rsid w:val="00F528B4"/>
    <w:rsid w:val="00F52910"/>
    <w:rsid w:val="00F52AD7"/>
    <w:rsid w:val="00F52B53"/>
    <w:rsid w:val="00F53B39"/>
    <w:rsid w:val="00F54143"/>
    <w:rsid w:val="00F5450A"/>
    <w:rsid w:val="00F54610"/>
    <w:rsid w:val="00F54C5F"/>
    <w:rsid w:val="00F54E6F"/>
    <w:rsid w:val="00F55010"/>
    <w:rsid w:val="00F55C1E"/>
    <w:rsid w:val="00F56146"/>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30D5"/>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0C29"/>
    <w:rsid w:val="00F71199"/>
    <w:rsid w:val="00F71D28"/>
    <w:rsid w:val="00F72BEE"/>
    <w:rsid w:val="00F72D5F"/>
    <w:rsid w:val="00F73027"/>
    <w:rsid w:val="00F735AF"/>
    <w:rsid w:val="00F73967"/>
    <w:rsid w:val="00F74347"/>
    <w:rsid w:val="00F74BAE"/>
    <w:rsid w:val="00F74D4A"/>
    <w:rsid w:val="00F750CF"/>
    <w:rsid w:val="00F75227"/>
    <w:rsid w:val="00F75809"/>
    <w:rsid w:val="00F75C5B"/>
    <w:rsid w:val="00F75D35"/>
    <w:rsid w:val="00F75E09"/>
    <w:rsid w:val="00F768E2"/>
    <w:rsid w:val="00F76FC9"/>
    <w:rsid w:val="00F7722F"/>
    <w:rsid w:val="00F772CB"/>
    <w:rsid w:val="00F77637"/>
    <w:rsid w:val="00F77A9A"/>
    <w:rsid w:val="00F77F61"/>
    <w:rsid w:val="00F801AD"/>
    <w:rsid w:val="00F80398"/>
    <w:rsid w:val="00F80CB0"/>
    <w:rsid w:val="00F80F02"/>
    <w:rsid w:val="00F812DD"/>
    <w:rsid w:val="00F812F0"/>
    <w:rsid w:val="00F81361"/>
    <w:rsid w:val="00F817EF"/>
    <w:rsid w:val="00F81D25"/>
    <w:rsid w:val="00F82204"/>
    <w:rsid w:val="00F82F02"/>
    <w:rsid w:val="00F8353B"/>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903A2"/>
    <w:rsid w:val="00F90CE7"/>
    <w:rsid w:val="00F911DB"/>
    <w:rsid w:val="00F911DF"/>
    <w:rsid w:val="00F9157A"/>
    <w:rsid w:val="00F91EFF"/>
    <w:rsid w:val="00F92257"/>
    <w:rsid w:val="00F922B3"/>
    <w:rsid w:val="00F92F38"/>
    <w:rsid w:val="00F930C5"/>
    <w:rsid w:val="00F943A4"/>
    <w:rsid w:val="00F94425"/>
    <w:rsid w:val="00F95793"/>
    <w:rsid w:val="00F95A25"/>
    <w:rsid w:val="00F95BC2"/>
    <w:rsid w:val="00F95C18"/>
    <w:rsid w:val="00F96628"/>
    <w:rsid w:val="00F96BC4"/>
    <w:rsid w:val="00F97590"/>
    <w:rsid w:val="00F97CFA"/>
    <w:rsid w:val="00FA0226"/>
    <w:rsid w:val="00FA0610"/>
    <w:rsid w:val="00FA078A"/>
    <w:rsid w:val="00FA07DB"/>
    <w:rsid w:val="00FA09C6"/>
    <w:rsid w:val="00FA0A10"/>
    <w:rsid w:val="00FA0B22"/>
    <w:rsid w:val="00FA10F1"/>
    <w:rsid w:val="00FA13A2"/>
    <w:rsid w:val="00FA14C8"/>
    <w:rsid w:val="00FA18E3"/>
    <w:rsid w:val="00FA19BA"/>
    <w:rsid w:val="00FA1A16"/>
    <w:rsid w:val="00FA1E63"/>
    <w:rsid w:val="00FA1EED"/>
    <w:rsid w:val="00FA2653"/>
    <w:rsid w:val="00FA27DE"/>
    <w:rsid w:val="00FA2953"/>
    <w:rsid w:val="00FA2BB3"/>
    <w:rsid w:val="00FA315F"/>
    <w:rsid w:val="00FA35CC"/>
    <w:rsid w:val="00FA35F5"/>
    <w:rsid w:val="00FA36F9"/>
    <w:rsid w:val="00FA37EC"/>
    <w:rsid w:val="00FA3984"/>
    <w:rsid w:val="00FA4E13"/>
    <w:rsid w:val="00FA5531"/>
    <w:rsid w:val="00FA59CA"/>
    <w:rsid w:val="00FA59F9"/>
    <w:rsid w:val="00FA5A86"/>
    <w:rsid w:val="00FA6261"/>
    <w:rsid w:val="00FA69BF"/>
    <w:rsid w:val="00FA6E77"/>
    <w:rsid w:val="00FA7F5C"/>
    <w:rsid w:val="00FB0949"/>
    <w:rsid w:val="00FB0F60"/>
    <w:rsid w:val="00FB0FB7"/>
    <w:rsid w:val="00FB1295"/>
    <w:rsid w:val="00FB1C9F"/>
    <w:rsid w:val="00FB2213"/>
    <w:rsid w:val="00FB2217"/>
    <w:rsid w:val="00FB2D49"/>
    <w:rsid w:val="00FB325E"/>
    <w:rsid w:val="00FB33BC"/>
    <w:rsid w:val="00FB349A"/>
    <w:rsid w:val="00FB361D"/>
    <w:rsid w:val="00FB39DC"/>
    <w:rsid w:val="00FB3D4A"/>
    <w:rsid w:val="00FB4071"/>
    <w:rsid w:val="00FB419C"/>
    <w:rsid w:val="00FB4210"/>
    <w:rsid w:val="00FB4442"/>
    <w:rsid w:val="00FB46E0"/>
    <w:rsid w:val="00FB59EA"/>
    <w:rsid w:val="00FB6006"/>
    <w:rsid w:val="00FB6173"/>
    <w:rsid w:val="00FB701C"/>
    <w:rsid w:val="00FB749D"/>
    <w:rsid w:val="00FB77B4"/>
    <w:rsid w:val="00FB7E15"/>
    <w:rsid w:val="00FC0240"/>
    <w:rsid w:val="00FC0729"/>
    <w:rsid w:val="00FC0857"/>
    <w:rsid w:val="00FC0A8C"/>
    <w:rsid w:val="00FC129B"/>
    <w:rsid w:val="00FC1659"/>
    <w:rsid w:val="00FC17D9"/>
    <w:rsid w:val="00FC1804"/>
    <w:rsid w:val="00FC2065"/>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1442"/>
    <w:rsid w:val="00FD1F5D"/>
    <w:rsid w:val="00FD21B1"/>
    <w:rsid w:val="00FD27D2"/>
    <w:rsid w:val="00FD2D3F"/>
    <w:rsid w:val="00FD2E52"/>
    <w:rsid w:val="00FD33CF"/>
    <w:rsid w:val="00FD3B47"/>
    <w:rsid w:val="00FD3FD3"/>
    <w:rsid w:val="00FD4013"/>
    <w:rsid w:val="00FD407B"/>
    <w:rsid w:val="00FD4830"/>
    <w:rsid w:val="00FD527F"/>
    <w:rsid w:val="00FD55FC"/>
    <w:rsid w:val="00FD5822"/>
    <w:rsid w:val="00FD5C38"/>
    <w:rsid w:val="00FD5E51"/>
    <w:rsid w:val="00FD63FD"/>
    <w:rsid w:val="00FD7404"/>
    <w:rsid w:val="00FD773F"/>
    <w:rsid w:val="00FD79AF"/>
    <w:rsid w:val="00FD7B2B"/>
    <w:rsid w:val="00FE00D4"/>
    <w:rsid w:val="00FE0893"/>
    <w:rsid w:val="00FE09BF"/>
    <w:rsid w:val="00FE0C5C"/>
    <w:rsid w:val="00FE1655"/>
    <w:rsid w:val="00FE1B7A"/>
    <w:rsid w:val="00FE1C8D"/>
    <w:rsid w:val="00FE1DCB"/>
    <w:rsid w:val="00FE2114"/>
    <w:rsid w:val="00FE2DA3"/>
    <w:rsid w:val="00FE2F67"/>
    <w:rsid w:val="00FE319E"/>
    <w:rsid w:val="00FE425E"/>
    <w:rsid w:val="00FE47AC"/>
    <w:rsid w:val="00FE511C"/>
    <w:rsid w:val="00FE526B"/>
    <w:rsid w:val="00FE5CF5"/>
    <w:rsid w:val="00FE60C3"/>
    <w:rsid w:val="00FE613B"/>
    <w:rsid w:val="00FE619C"/>
    <w:rsid w:val="00FE6902"/>
    <w:rsid w:val="00FE6D8F"/>
    <w:rsid w:val="00FE7442"/>
    <w:rsid w:val="00FE751D"/>
    <w:rsid w:val="00FE764D"/>
    <w:rsid w:val="00FE7696"/>
    <w:rsid w:val="00FE7EE9"/>
    <w:rsid w:val="00FF08D4"/>
    <w:rsid w:val="00FF0919"/>
    <w:rsid w:val="00FF093D"/>
    <w:rsid w:val="00FF0EB9"/>
    <w:rsid w:val="00FF190A"/>
    <w:rsid w:val="00FF1ACD"/>
    <w:rsid w:val="00FF1E62"/>
    <w:rsid w:val="00FF1FE9"/>
    <w:rsid w:val="00FF209F"/>
    <w:rsid w:val="00FF267E"/>
    <w:rsid w:val="00FF34BC"/>
    <w:rsid w:val="00FF3640"/>
    <w:rsid w:val="00FF36E2"/>
    <w:rsid w:val="00FF3B33"/>
    <w:rsid w:val="00FF3BCC"/>
    <w:rsid w:val="00FF3DB8"/>
    <w:rsid w:val="00FF3FBD"/>
    <w:rsid w:val="00FF483D"/>
    <w:rsid w:val="00FF4DC3"/>
    <w:rsid w:val="00FF4EB6"/>
    <w:rsid w:val="00FF4FA5"/>
    <w:rsid w:val="00FF5829"/>
    <w:rsid w:val="00FF5F1F"/>
    <w:rsid w:val="00FF612A"/>
    <w:rsid w:val="00FF621B"/>
    <w:rsid w:val="00FF6363"/>
    <w:rsid w:val="00FF6634"/>
    <w:rsid w:val="00FF6B70"/>
    <w:rsid w:val="00FF6D2F"/>
    <w:rsid w:val="00FF75B5"/>
    <w:rsid w:val="011744D7"/>
    <w:rsid w:val="01177249"/>
    <w:rsid w:val="01305D0D"/>
    <w:rsid w:val="0180620F"/>
    <w:rsid w:val="01A97A2E"/>
    <w:rsid w:val="0203242C"/>
    <w:rsid w:val="02165632"/>
    <w:rsid w:val="02AC1B94"/>
    <w:rsid w:val="02AE3F66"/>
    <w:rsid w:val="03295082"/>
    <w:rsid w:val="032B2F66"/>
    <w:rsid w:val="03560B79"/>
    <w:rsid w:val="039E4CEE"/>
    <w:rsid w:val="03A74D4B"/>
    <w:rsid w:val="03E044A8"/>
    <w:rsid w:val="03E52960"/>
    <w:rsid w:val="04226897"/>
    <w:rsid w:val="04823148"/>
    <w:rsid w:val="04985200"/>
    <w:rsid w:val="049968CB"/>
    <w:rsid w:val="04A94C14"/>
    <w:rsid w:val="04AA6A08"/>
    <w:rsid w:val="04C60B0B"/>
    <w:rsid w:val="0533399F"/>
    <w:rsid w:val="055C5CD5"/>
    <w:rsid w:val="05906184"/>
    <w:rsid w:val="05C91DAE"/>
    <w:rsid w:val="06266371"/>
    <w:rsid w:val="0673202C"/>
    <w:rsid w:val="069F6643"/>
    <w:rsid w:val="06EF4D9C"/>
    <w:rsid w:val="07206AB6"/>
    <w:rsid w:val="07232EFF"/>
    <w:rsid w:val="072B75FF"/>
    <w:rsid w:val="07380B36"/>
    <w:rsid w:val="07767394"/>
    <w:rsid w:val="07896374"/>
    <w:rsid w:val="07896A53"/>
    <w:rsid w:val="07897BFF"/>
    <w:rsid w:val="07BA5228"/>
    <w:rsid w:val="07FC69EE"/>
    <w:rsid w:val="086D7F04"/>
    <w:rsid w:val="08DD259F"/>
    <w:rsid w:val="09377330"/>
    <w:rsid w:val="09816F9C"/>
    <w:rsid w:val="098D1BDC"/>
    <w:rsid w:val="0A271776"/>
    <w:rsid w:val="0A4D0E9A"/>
    <w:rsid w:val="0AA566E5"/>
    <w:rsid w:val="0AA6067B"/>
    <w:rsid w:val="0B0269B0"/>
    <w:rsid w:val="0B325751"/>
    <w:rsid w:val="0B4B0B3B"/>
    <w:rsid w:val="0B540C9B"/>
    <w:rsid w:val="0BA65FE0"/>
    <w:rsid w:val="0BEF63AB"/>
    <w:rsid w:val="0C142B63"/>
    <w:rsid w:val="0C145C84"/>
    <w:rsid w:val="0C1B4ECD"/>
    <w:rsid w:val="0C6908BA"/>
    <w:rsid w:val="0C9F134E"/>
    <w:rsid w:val="0CA103B3"/>
    <w:rsid w:val="0CD700E3"/>
    <w:rsid w:val="0D0F4F75"/>
    <w:rsid w:val="0D171609"/>
    <w:rsid w:val="0D205145"/>
    <w:rsid w:val="0D55149A"/>
    <w:rsid w:val="0D664D21"/>
    <w:rsid w:val="0DEC0945"/>
    <w:rsid w:val="0F0F5897"/>
    <w:rsid w:val="0F4E44CD"/>
    <w:rsid w:val="0F5775DB"/>
    <w:rsid w:val="0F6A7CBC"/>
    <w:rsid w:val="0F7B1A4D"/>
    <w:rsid w:val="0FE645EA"/>
    <w:rsid w:val="102F6227"/>
    <w:rsid w:val="10320CD3"/>
    <w:rsid w:val="103B1B01"/>
    <w:rsid w:val="103F0949"/>
    <w:rsid w:val="10545FDA"/>
    <w:rsid w:val="110D3904"/>
    <w:rsid w:val="117D1A87"/>
    <w:rsid w:val="11BA0E40"/>
    <w:rsid w:val="1238109D"/>
    <w:rsid w:val="123F4C46"/>
    <w:rsid w:val="125C3EE9"/>
    <w:rsid w:val="12D66A39"/>
    <w:rsid w:val="13122510"/>
    <w:rsid w:val="136718F6"/>
    <w:rsid w:val="13B96A87"/>
    <w:rsid w:val="13F52386"/>
    <w:rsid w:val="142A184C"/>
    <w:rsid w:val="14414283"/>
    <w:rsid w:val="14A12C33"/>
    <w:rsid w:val="14F9487B"/>
    <w:rsid w:val="14FD5FBA"/>
    <w:rsid w:val="155C7E62"/>
    <w:rsid w:val="15B14C05"/>
    <w:rsid w:val="15CA0A23"/>
    <w:rsid w:val="15D00104"/>
    <w:rsid w:val="16387146"/>
    <w:rsid w:val="16460857"/>
    <w:rsid w:val="16A01BB2"/>
    <w:rsid w:val="16CD498B"/>
    <w:rsid w:val="17336450"/>
    <w:rsid w:val="179A5D66"/>
    <w:rsid w:val="17B424AD"/>
    <w:rsid w:val="17D5696B"/>
    <w:rsid w:val="17F33C1A"/>
    <w:rsid w:val="18042DDB"/>
    <w:rsid w:val="18C63EE5"/>
    <w:rsid w:val="194C2431"/>
    <w:rsid w:val="195B4570"/>
    <w:rsid w:val="1961464F"/>
    <w:rsid w:val="19661500"/>
    <w:rsid w:val="1A0B382C"/>
    <w:rsid w:val="1A1F5094"/>
    <w:rsid w:val="1ABF078C"/>
    <w:rsid w:val="1AFB1BE7"/>
    <w:rsid w:val="1B13489C"/>
    <w:rsid w:val="1B59246F"/>
    <w:rsid w:val="1BD345A9"/>
    <w:rsid w:val="1BFB65D3"/>
    <w:rsid w:val="1C0320FA"/>
    <w:rsid w:val="1C6B4A84"/>
    <w:rsid w:val="1C6D4196"/>
    <w:rsid w:val="1CD77379"/>
    <w:rsid w:val="1D083C21"/>
    <w:rsid w:val="1D467A4D"/>
    <w:rsid w:val="1D66267C"/>
    <w:rsid w:val="1D7E5FB4"/>
    <w:rsid w:val="1D9D679E"/>
    <w:rsid w:val="1DFF7057"/>
    <w:rsid w:val="1E081995"/>
    <w:rsid w:val="1E243F76"/>
    <w:rsid w:val="1E5F1D1B"/>
    <w:rsid w:val="1EA2377C"/>
    <w:rsid w:val="1F5117C5"/>
    <w:rsid w:val="1FB476C5"/>
    <w:rsid w:val="200E4D69"/>
    <w:rsid w:val="20241D0B"/>
    <w:rsid w:val="20271D83"/>
    <w:rsid w:val="202A1597"/>
    <w:rsid w:val="20754C4E"/>
    <w:rsid w:val="213E5589"/>
    <w:rsid w:val="214A11F4"/>
    <w:rsid w:val="214F6A06"/>
    <w:rsid w:val="215F2B11"/>
    <w:rsid w:val="217772CE"/>
    <w:rsid w:val="218C75F9"/>
    <w:rsid w:val="21A6528A"/>
    <w:rsid w:val="224B2A2D"/>
    <w:rsid w:val="22552A5A"/>
    <w:rsid w:val="22652E33"/>
    <w:rsid w:val="22855A55"/>
    <w:rsid w:val="22EA1E01"/>
    <w:rsid w:val="234962C7"/>
    <w:rsid w:val="235C4321"/>
    <w:rsid w:val="23A81953"/>
    <w:rsid w:val="24060709"/>
    <w:rsid w:val="241015AB"/>
    <w:rsid w:val="243A0FFA"/>
    <w:rsid w:val="247018CD"/>
    <w:rsid w:val="249B2176"/>
    <w:rsid w:val="24CA6ABB"/>
    <w:rsid w:val="25067C15"/>
    <w:rsid w:val="254931B9"/>
    <w:rsid w:val="25622D4B"/>
    <w:rsid w:val="256A0A42"/>
    <w:rsid w:val="259220C0"/>
    <w:rsid w:val="25A12389"/>
    <w:rsid w:val="25E9766E"/>
    <w:rsid w:val="26130375"/>
    <w:rsid w:val="26886F91"/>
    <w:rsid w:val="26892DAB"/>
    <w:rsid w:val="26B27077"/>
    <w:rsid w:val="26BD0C1F"/>
    <w:rsid w:val="26C22163"/>
    <w:rsid w:val="270D05D3"/>
    <w:rsid w:val="270F41D3"/>
    <w:rsid w:val="272B5AE0"/>
    <w:rsid w:val="275F6AB8"/>
    <w:rsid w:val="27CE442D"/>
    <w:rsid w:val="28206569"/>
    <w:rsid w:val="282D6BEB"/>
    <w:rsid w:val="28736493"/>
    <w:rsid w:val="2876488B"/>
    <w:rsid w:val="288A4C3F"/>
    <w:rsid w:val="28923D32"/>
    <w:rsid w:val="28D124D2"/>
    <w:rsid w:val="28DE3F82"/>
    <w:rsid w:val="29002156"/>
    <w:rsid w:val="2930699E"/>
    <w:rsid w:val="293D21E8"/>
    <w:rsid w:val="2956651F"/>
    <w:rsid w:val="29613F65"/>
    <w:rsid w:val="29753518"/>
    <w:rsid w:val="29DE305B"/>
    <w:rsid w:val="29EA7B33"/>
    <w:rsid w:val="29FF7DAC"/>
    <w:rsid w:val="2A14543F"/>
    <w:rsid w:val="2AA92BEF"/>
    <w:rsid w:val="2AD01A79"/>
    <w:rsid w:val="2AE10AE8"/>
    <w:rsid w:val="2AE87554"/>
    <w:rsid w:val="2B2B3E54"/>
    <w:rsid w:val="2B5F174E"/>
    <w:rsid w:val="2B6650A3"/>
    <w:rsid w:val="2B8A7C26"/>
    <w:rsid w:val="2C11799A"/>
    <w:rsid w:val="2C480053"/>
    <w:rsid w:val="2C642EB4"/>
    <w:rsid w:val="2CA82240"/>
    <w:rsid w:val="2CB16F41"/>
    <w:rsid w:val="2D4F07FC"/>
    <w:rsid w:val="2DDB5331"/>
    <w:rsid w:val="2DF3418B"/>
    <w:rsid w:val="2E1336E3"/>
    <w:rsid w:val="2E194C14"/>
    <w:rsid w:val="2E6154F1"/>
    <w:rsid w:val="2E8765B3"/>
    <w:rsid w:val="2F036289"/>
    <w:rsid w:val="2F1E4292"/>
    <w:rsid w:val="2F4A56BE"/>
    <w:rsid w:val="2F5334AD"/>
    <w:rsid w:val="2F865223"/>
    <w:rsid w:val="2F8E2E08"/>
    <w:rsid w:val="2FC43767"/>
    <w:rsid w:val="2FC8385C"/>
    <w:rsid w:val="300840F5"/>
    <w:rsid w:val="3024190C"/>
    <w:rsid w:val="305452E4"/>
    <w:rsid w:val="308642E0"/>
    <w:rsid w:val="30AB2ACC"/>
    <w:rsid w:val="30E0415D"/>
    <w:rsid w:val="310019BA"/>
    <w:rsid w:val="3107559C"/>
    <w:rsid w:val="311C5966"/>
    <w:rsid w:val="3136382B"/>
    <w:rsid w:val="31701257"/>
    <w:rsid w:val="31755D43"/>
    <w:rsid w:val="31D66EF4"/>
    <w:rsid w:val="31DA595D"/>
    <w:rsid w:val="322015D3"/>
    <w:rsid w:val="32AC6A12"/>
    <w:rsid w:val="32D35947"/>
    <w:rsid w:val="32F47010"/>
    <w:rsid w:val="32FF4188"/>
    <w:rsid w:val="332B6789"/>
    <w:rsid w:val="33A354BD"/>
    <w:rsid w:val="33B01223"/>
    <w:rsid w:val="33B831F8"/>
    <w:rsid w:val="34007871"/>
    <w:rsid w:val="34A033DB"/>
    <w:rsid w:val="34C85964"/>
    <w:rsid w:val="34D60278"/>
    <w:rsid w:val="352A5602"/>
    <w:rsid w:val="354273D0"/>
    <w:rsid w:val="35781446"/>
    <w:rsid w:val="35A712B5"/>
    <w:rsid w:val="360208FD"/>
    <w:rsid w:val="36362B8B"/>
    <w:rsid w:val="36555C3E"/>
    <w:rsid w:val="36A95126"/>
    <w:rsid w:val="37293869"/>
    <w:rsid w:val="380F0E3F"/>
    <w:rsid w:val="38162048"/>
    <w:rsid w:val="382E3D38"/>
    <w:rsid w:val="387677CF"/>
    <w:rsid w:val="38C03DF3"/>
    <w:rsid w:val="38E716E1"/>
    <w:rsid w:val="39B4179E"/>
    <w:rsid w:val="3A280833"/>
    <w:rsid w:val="3A657642"/>
    <w:rsid w:val="3A7D5299"/>
    <w:rsid w:val="3A873C60"/>
    <w:rsid w:val="3AAC4336"/>
    <w:rsid w:val="3AC65EA8"/>
    <w:rsid w:val="3AF75123"/>
    <w:rsid w:val="3B3106FE"/>
    <w:rsid w:val="3B693FAF"/>
    <w:rsid w:val="3BC816FA"/>
    <w:rsid w:val="3BCF4D9A"/>
    <w:rsid w:val="3C076F3F"/>
    <w:rsid w:val="3C087870"/>
    <w:rsid w:val="3C2D5A05"/>
    <w:rsid w:val="3C2F4FD4"/>
    <w:rsid w:val="3C33107B"/>
    <w:rsid w:val="3C361476"/>
    <w:rsid w:val="3C502B19"/>
    <w:rsid w:val="3C853DA3"/>
    <w:rsid w:val="3D755D1E"/>
    <w:rsid w:val="3DE50D2B"/>
    <w:rsid w:val="3DE5325E"/>
    <w:rsid w:val="3DE63BFA"/>
    <w:rsid w:val="3DF03812"/>
    <w:rsid w:val="3DFD6FB1"/>
    <w:rsid w:val="3E124C5F"/>
    <w:rsid w:val="3E211F0F"/>
    <w:rsid w:val="3E62036C"/>
    <w:rsid w:val="3EA22935"/>
    <w:rsid w:val="3EB172CC"/>
    <w:rsid w:val="3ECF2BED"/>
    <w:rsid w:val="3EE51C09"/>
    <w:rsid w:val="3FD15CB8"/>
    <w:rsid w:val="408E56DF"/>
    <w:rsid w:val="40B3431C"/>
    <w:rsid w:val="40C43C51"/>
    <w:rsid w:val="41105274"/>
    <w:rsid w:val="413D63A9"/>
    <w:rsid w:val="417B5989"/>
    <w:rsid w:val="41F77372"/>
    <w:rsid w:val="41FA1A85"/>
    <w:rsid w:val="421074DB"/>
    <w:rsid w:val="421D708B"/>
    <w:rsid w:val="427A5790"/>
    <w:rsid w:val="42AC2780"/>
    <w:rsid w:val="42F12569"/>
    <w:rsid w:val="438A4C51"/>
    <w:rsid w:val="43A92661"/>
    <w:rsid w:val="43B41D34"/>
    <w:rsid w:val="44083412"/>
    <w:rsid w:val="442438E7"/>
    <w:rsid w:val="445A7E15"/>
    <w:rsid w:val="447371FD"/>
    <w:rsid w:val="45060DFD"/>
    <w:rsid w:val="45086583"/>
    <w:rsid w:val="452C0A12"/>
    <w:rsid w:val="4533385E"/>
    <w:rsid w:val="45766CEF"/>
    <w:rsid w:val="458777D5"/>
    <w:rsid w:val="458B6538"/>
    <w:rsid w:val="45D50518"/>
    <w:rsid w:val="46133F4F"/>
    <w:rsid w:val="461E5D1F"/>
    <w:rsid w:val="465E70ED"/>
    <w:rsid w:val="46D307FC"/>
    <w:rsid w:val="46F35A02"/>
    <w:rsid w:val="47066FA3"/>
    <w:rsid w:val="47411E5E"/>
    <w:rsid w:val="477113EE"/>
    <w:rsid w:val="47C053C8"/>
    <w:rsid w:val="47D329DB"/>
    <w:rsid w:val="480748C7"/>
    <w:rsid w:val="482D58D8"/>
    <w:rsid w:val="48E47537"/>
    <w:rsid w:val="4911008A"/>
    <w:rsid w:val="4960185B"/>
    <w:rsid w:val="497631CF"/>
    <w:rsid w:val="49EF3957"/>
    <w:rsid w:val="49F122A4"/>
    <w:rsid w:val="4A0746BD"/>
    <w:rsid w:val="4A1A18B8"/>
    <w:rsid w:val="4A34520B"/>
    <w:rsid w:val="4AE65C4D"/>
    <w:rsid w:val="4AF96CB2"/>
    <w:rsid w:val="4B533344"/>
    <w:rsid w:val="4B733543"/>
    <w:rsid w:val="4BE11D6C"/>
    <w:rsid w:val="4BF01257"/>
    <w:rsid w:val="4C031F39"/>
    <w:rsid w:val="4C760E6B"/>
    <w:rsid w:val="4C8F6079"/>
    <w:rsid w:val="4CAD65FB"/>
    <w:rsid w:val="4CDF1BEA"/>
    <w:rsid w:val="4D006E3C"/>
    <w:rsid w:val="4D096A55"/>
    <w:rsid w:val="4D0B65E0"/>
    <w:rsid w:val="4D1E740F"/>
    <w:rsid w:val="4D3A796E"/>
    <w:rsid w:val="4DBC4690"/>
    <w:rsid w:val="4DC46D5E"/>
    <w:rsid w:val="4E4D0CAF"/>
    <w:rsid w:val="4E581F09"/>
    <w:rsid w:val="4E651F86"/>
    <w:rsid w:val="4E7F5A23"/>
    <w:rsid w:val="4E985E3A"/>
    <w:rsid w:val="4EBB5392"/>
    <w:rsid w:val="4EC55F0B"/>
    <w:rsid w:val="4F0D6F26"/>
    <w:rsid w:val="4F647CB5"/>
    <w:rsid w:val="4F7206C6"/>
    <w:rsid w:val="4F8C7E6B"/>
    <w:rsid w:val="4FC21B79"/>
    <w:rsid w:val="50220BEF"/>
    <w:rsid w:val="50786C2E"/>
    <w:rsid w:val="507C6A72"/>
    <w:rsid w:val="50E177DE"/>
    <w:rsid w:val="510A57F1"/>
    <w:rsid w:val="513C16DE"/>
    <w:rsid w:val="51783BA9"/>
    <w:rsid w:val="51A40531"/>
    <w:rsid w:val="51C92EF0"/>
    <w:rsid w:val="523A669D"/>
    <w:rsid w:val="52652815"/>
    <w:rsid w:val="52B91D44"/>
    <w:rsid w:val="52D25AEC"/>
    <w:rsid w:val="530C5992"/>
    <w:rsid w:val="533345D0"/>
    <w:rsid w:val="53492B31"/>
    <w:rsid w:val="5377477D"/>
    <w:rsid w:val="538A59D7"/>
    <w:rsid w:val="53BF4325"/>
    <w:rsid w:val="53CB40F6"/>
    <w:rsid w:val="53FD403D"/>
    <w:rsid w:val="545C054D"/>
    <w:rsid w:val="548F04EB"/>
    <w:rsid w:val="54906B85"/>
    <w:rsid w:val="54C24607"/>
    <w:rsid w:val="55183775"/>
    <w:rsid w:val="55327F44"/>
    <w:rsid w:val="557D743A"/>
    <w:rsid w:val="55990E27"/>
    <w:rsid w:val="55EA579D"/>
    <w:rsid w:val="561277CB"/>
    <w:rsid w:val="56A618A5"/>
    <w:rsid w:val="56F36D02"/>
    <w:rsid w:val="570E7DA9"/>
    <w:rsid w:val="57200603"/>
    <w:rsid w:val="579622B0"/>
    <w:rsid w:val="57CB7EDF"/>
    <w:rsid w:val="57E03B35"/>
    <w:rsid w:val="584F299A"/>
    <w:rsid w:val="58561DE6"/>
    <w:rsid w:val="589C3DDA"/>
    <w:rsid w:val="58D33356"/>
    <w:rsid w:val="592217E1"/>
    <w:rsid w:val="59335910"/>
    <w:rsid w:val="59727BFC"/>
    <w:rsid w:val="59875478"/>
    <w:rsid w:val="599B5B4C"/>
    <w:rsid w:val="59D83E64"/>
    <w:rsid w:val="59F46416"/>
    <w:rsid w:val="5A266B26"/>
    <w:rsid w:val="5A8B28DE"/>
    <w:rsid w:val="5AEE5789"/>
    <w:rsid w:val="5C6E5122"/>
    <w:rsid w:val="5C874C1A"/>
    <w:rsid w:val="5CA5602C"/>
    <w:rsid w:val="5CF70A55"/>
    <w:rsid w:val="5D3408EC"/>
    <w:rsid w:val="5D6A3AE7"/>
    <w:rsid w:val="5D840C3A"/>
    <w:rsid w:val="5D9F6DE4"/>
    <w:rsid w:val="5DB40181"/>
    <w:rsid w:val="5E347140"/>
    <w:rsid w:val="5E48547F"/>
    <w:rsid w:val="5E7C694E"/>
    <w:rsid w:val="5E9F1695"/>
    <w:rsid w:val="5F221204"/>
    <w:rsid w:val="5F797263"/>
    <w:rsid w:val="5F847931"/>
    <w:rsid w:val="5FB106C2"/>
    <w:rsid w:val="5FD50343"/>
    <w:rsid w:val="60977830"/>
    <w:rsid w:val="60A67516"/>
    <w:rsid w:val="60D27966"/>
    <w:rsid w:val="60F0581A"/>
    <w:rsid w:val="61302213"/>
    <w:rsid w:val="61ED631C"/>
    <w:rsid w:val="621A5934"/>
    <w:rsid w:val="625F150D"/>
    <w:rsid w:val="62B20A79"/>
    <w:rsid w:val="6354634A"/>
    <w:rsid w:val="63711E12"/>
    <w:rsid w:val="6429499E"/>
    <w:rsid w:val="64337038"/>
    <w:rsid w:val="64364B47"/>
    <w:rsid w:val="649B7B0B"/>
    <w:rsid w:val="64C235B6"/>
    <w:rsid w:val="654007BA"/>
    <w:rsid w:val="65D01EC2"/>
    <w:rsid w:val="65E81680"/>
    <w:rsid w:val="66067D2C"/>
    <w:rsid w:val="66515C1D"/>
    <w:rsid w:val="667817CF"/>
    <w:rsid w:val="667A01CF"/>
    <w:rsid w:val="667E1CEC"/>
    <w:rsid w:val="66A77AAA"/>
    <w:rsid w:val="66DC05CC"/>
    <w:rsid w:val="670D437F"/>
    <w:rsid w:val="675434DE"/>
    <w:rsid w:val="67A43A30"/>
    <w:rsid w:val="67B71B5B"/>
    <w:rsid w:val="67CC1149"/>
    <w:rsid w:val="68200814"/>
    <w:rsid w:val="682D30E3"/>
    <w:rsid w:val="689B6B70"/>
    <w:rsid w:val="68F22C55"/>
    <w:rsid w:val="69256CF3"/>
    <w:rsid w:val="696D5887"/>
    <w:rsid w:val="69821892"/>
    <w:rsid w:val="69A14F5C"/>
    <w:rsid w:val="6A4560D1"/>
    <w:rsid w:val="6A7C0903"/>
    <w:rsid w:val="6AA22D81"/>
    <w:rsid w:val="6AEE5E88"/>
    <w:rsid w:val="6B0C6866"/>
    <w:rsid w:val="6B896487"/>
    <w:rsid w:val="6BCF7157"/>
    <w:rsid w:val="6BDB2D2C"/>
    <w:rsid w:val="6BFD3138"/>
    <w:rsid w:val="6C2F4963"/>
    <w:rsid w:val="6C626E70"/>
    <w:rsid w:val="6CE50286"/>
    <w:rsid w:val="6CF935AA"/>
    <w:rsid w:val="6D186F5E"/>
    <w:rsid w:val="6D6A3BA9"/>
    <w:rsid w:val="6D942FE0"/>
    <w:rsid w:val="6D9D3EB4"/>
    <w:rsid w:val="6DC2760C"/>
    <w:rsid w:val="6DE25DB6"/>
    <w:rsid w:val="6E6D1DB7"/>
    <w:rsid w:val="6EBD1DBE"/>
    <w:rsid w:val="6ECE064A"/>
    <w:rsid w:val="6EDB10F6"/>
    <w:rsid w:val="6F126E5E"/>
    <w:rsid w:val="6F7C5A64"/>
    <w:rsid w:val="6F935DF3"/>
    <w:rsid w:val="6F9A74AA"/>
    <w:rsid w:val="6F9E3FA4"/>
    <w:rsid w:val="70224DA1"/>
    <w:rsid w:val="70366900"/>
    <w:rsid w:val="70661202"/>
    <w:rsid w:val="707462D5"/>
    <w:rsid w:val="707F5C3E"/>
    <w:rsid w:val="709D7AD5"/>
    <w:rsid w:val="70AE6C07"/>
    <w:rsid w:val="70E13FC9"/>
    <w:rsid w:val="71A95E45"/>
    <w:rsid w:val="7201084B"/>
    <w:rsid w:val="72206DAD"/>
    <w:rsid w:val="7300014C"/>
    <w:rsid w:val="731605E9"/>
    <w:rsid w:val="734047EB"/>
    <w:rsid w:val="7418024E"/>
    <w:rsid w:val="74505E80"/>
    <w:rsid w:val="746C4F14"/>
    <w:rsid w:val="74B84C71"/>
    <w:rsid w:val="74C77600"/>
    <w:rsid w:val="74CA7672"/>
    <w:rsid w:val="74CD5B27"/>
    <w:rsid w:val="74F501C0"/>
    <w:rsid w:val="759B59E1"/>
    <w:rsid w:val="75D76DA8"/>
    <w:rsid w:val="75E81F68"/>
    <w:rsid w:val="7627091F"/>
    <w:rsid w:val="766E1C5B"/>
    <w:rsid w:val="76B51603"/>
    <w:rsid w:val="76DD4E7A"/>
    <w:rsid w:val="76F70DFE"/>
    <w:rsid w:val="76F82113"/>
    <w:rsid w:val="77125E6B"/>
    <w:rsid w:val="774B41A1"/>
    <w:rsid w:val="77541055"/>
    <w:rsid w:val="77570214"/>
    <w:rsid w:val="777E5EF4"/>
    <w:rsid w:val="77D3528B"/>
    <w:rsid w:val="77F90763"/>
    <w:rsid w:val="786716FE"/>
    <w:rsid w:val="787C1B4F"/>
    <w:rsid w:val="789521C5"/>
    <w:rsid w:val="78A4496C"/>
    <w:rsid w:val="78DC186F"/>
    <w:rsid w:val="794574E0"/>
    <w:rsid w:val="79757B25"/>
    <w:rsid w:val="797B73F2"/>
    <w:rsid w:val="799A4C19"/>
    <w:rsid w:val="799B4193"/>
    <w:rsid w:val="79B94FA4"/>
    <w:rsid w:val="79F325FC"/>
    <w:rsid w:val="7A5C458C"/>
    <w:rsid w:val="7B071102"/>
    <w:rsid w:val="7B1E18A4"/>
    <w:rsid w:val="7B4035D6"/>
    <w:rsid w:val="7B6845C6"/>
    <w:rsid w:val="7BAC3AA3"/>
    <w:rsid w:val="7BC90F06"/>
    <w:rsid w:val="7BD33076"/>
    <w:rsid w:val="7C8C7089"/>
    <w:rsid w:val="7CEB2FD3"/>
    <w:rsid w:val="7CF237CE"/>
    <w:rsid w:val="7D5D415D"/>
    <w:rsid w:val="7D741C67"/>
    <w:rsid w:val="7DE77D63"/>
    <w:rsid w:val="7E4F12D8"/>
    <w:rsid w:val="7EDB1E14"/>
    <w:rsid w:val="7F627950"/>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13DFADC"/>
  <w15:docId w15:val="{D77A9C7F-C785-4D8D-8E89-03C08A4D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94717"/>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link w:val="10"/>
    <w:qFormat/>
    <w:pPr>
      <w:keepNext/>
      <w:keepLines/>
      <w:numPr>
        <w:numId w:val="1"/>
      </w:numPr>
      <w:pBdr>
        <w:top w:val="single" w:sz="12" w:space="3" w:color="auto"/>
      </w:pBdr>
      <w:tabs>
        <w:tab w:val="left" w:pos="432"/>
      </w:tabs>
      <w:overflowPunct w:val="0"/>
      <w:autoSpaceDE w:val="0"/>
      <w:autoSpaceDN w:val="0"/>
      <w:adjustRightInd w:val="0"/>
      <w:spacing w:before="240" w:after="180" w:line="288" w:lineRule="auto"/>
      <w:ind w:left="432"/>
      <w:jc w:val="both"/>
      <w:textAlignment w:val="baseline"/>
      <w:outlineLvl w:val="0"/>
    </w:pPr>
    <w:rPr>
      <w:rFonts w:ascii="Arial" w:hAnsi="Arial"/>
      <w:sz w:val="36"/>
      <w:szCs w:val="36"/>
      <w:lang w:val="en-GB"/>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after="200" w:line="240" w:lineRule="auto"/>
    </w:pPr>
    <w:rPr>
      <w:i/>
      <w:iCs/>
      <w:color w:val="44546A" w:themeColor="text2"/>
      <w:sz w:val="18"/>
      <w:szCs w:val="18"/>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iPriority w:val="99"/>
    <w:unhideWhenUsed/>
    <w:qFormat/>
    <w:pPr>
      <w:jc w:val="left"/>
    </w:pPr>
  </w:style>
  <w:style w:type="paragraph" w:styleId="a8">
    <w:name w:val="Body Text"/>
    <w:basedOn w:val="a"/>
    <w:link w:val="a9"/>
    <w:unhideWhenUsed/>
    <w:qFormat/>
    <w:pPr>
      <w:spacing w:line="240" w:lineRule="auto"/>
      <w:textAlignment w:val="auto"/>
    </w:pPr>
    <w:rPr>
      <w:rFonts w:asciiTheme="minorHAnsi" w:eastAsiaTheme="minorEastAsia" w:hAnsiTheme="minorHAnsi"/>
    </w:rPr>
  </w:style>
  <w:style w:type="paragraph" w:styleId="21">
    <w:name w:val="List 2"/>
    <w:basedOn w:val="a"/>
    <w:uiPriority w:val="99"/>
    <w:semiHidden/>
    <w:unhideWhenUsed/>
    <w:qFormat/>
    <w:pPr>
      <w:ind w:leftChars="200" w:left="100" w:hangingChars="200" w:hanging="200"/>
      <w:contextualSpacing/>
    </w:pPr>
  </w:style>
  <w:style w:type="paragraph" w:styleId="aa">
    <w:name w:val="Balloon Text"/>
    <w:basedOn w:val="a"/>
    <w:link w:val="ab"/>
    <w:uiPriority w:val="99"/>
    <w:semiHidden/>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zh-CN"/>
    </w:rPr>
  </w:style>
  <w:style w:type="paragraph" w:styleId="ad">
    <w:name w:val="header"/>
    <w:basedOn w:val="a"/>
    <w:link w:val="af"/>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0">
    <w:name w:val="List"/>
    <w:basedOn w:val="a"/>
    <w:uiPriority w:val="99"/>
    <w:semiHidden/>
    <w:unhideWhenUsed/>
    <w:qFormat/>
    <w:pPr>
      <w:ind w:left="200" w:hangingChars="200" w:hanging="200"/>
      <w:contextualSpacing/>
    </w:pPr>
  </w:style>
  <w:style w:type="paragraph" w:styleId="af1">
    <w:name w:val="annotation subject"/>
    <w:basedOn w:val="a6"/>
    <w:next w:val="a6"/>
    <w:link w:val="af2"/>
    <w:uiPriority w:val="99"/>
    <w:semiHidden/>
    <w:unhideWhenUsed/>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qFormat/>
    <w:rPr>
      <w:color w:val="0000FF"/>
      <w:u w:val="single"/>
    </w:rPr>
  </w:style>
  <w:style w:type="character" w:styleId="af6">
    <w:name w:val="annotation reference"/>
    <w:uiPriority w:val="99"/>
    <w:semiHidden/>
    <w:unhideWhenUsed/>
    <w:qFormat/>
    <w:rPr>
      <w:sz w:val="21"/>
      <w:szCs w:val="21"/>
    </w:rPr>
  </w:style>
  <w:style w:type="paragraph" w:customStyle="1" w:styleId="Doc-title">
    <w:name w:val="Doc-title"/>
    <w:basedOn w:val="a"/>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Pr>
      <w:rFonts w:ascii="Arial" w:hAnsi="Arial"/>
      <w:sz w:val="32"/>
      <w:szCs w:val="32"/>
      <w:lang w:val="en-GB" w:eastAsia="zh-CN"/>
    </w:rPr>
  </w:style>
  <w:style w:type="character" w:customStyle="1" w:styleId="30">
    <w:name w:val="标题 3 字符"/>
    <w:link w:val="3"/>
    <w:qFormat/>
    <w:rPr>
      <w:rFonts w:ascii="Arial" w:hAnsi="Arial"/>
      <w:sz w:val="28"/>
      <w:szCs w:val="28"/>
      <w:lang w:val="en-GB" w:eastAsia="zh-CN"/>
    </w:rPr>
  </w:style>
  <w:style w:type="character" w:customStyle="1" w:styleId="40">
    <w:name w:val="标题 4 字符"/>
    <w:link w:val="4"/>
    <w:qFormat/>
    <w:rPr>
      <w:rFonts w:ascii="Arial" w:hAnsi="Arial"/>
      <w:lang w:val="en-GB" w:eastAsia="zh-CN"/>
    </w:rPr>
  </w:style>
  <w:style w:type="character" w:customStyle="1" w:styleId="50">
    <w:name w:val="标题 5 字符"/>
    <w:link w:val="5"/>
    <w:qFormat/>
    <w:rPr>
      <w:rFonts w:ascii="Arial" w:hAnsi="Arial"/>
      <w:sz w:val="22"/>
      <w:szCs w:val="22"/>
      <w:lang w:val="en-GB" w:eastAsia="zh-CN"/>
    </w:rPr>
  </w:style>
  <w:style w:type="character" w:customStyle="1" w:styleId="60">
    <w:name w:val="标题 6 字符"/>
    <w:link w:val="6"/>
    <w:qFormat/>
    <w:rPr>
      <w:rFonts w:ascii="Arial" w:hAnsi="Arial"/>
      <w:sz w:val="22"/>
      <w:lang w:val="en-GB" w:eastAsia="zh-CN"/>
    </w:rPr>
  </w:style>
  <w:style w:type="character" w:customStyle="1" w:styleId="70">
    <w:name w:val="标题 7 字符"/>
    <w:link w:val="7"/>
    <w:qFormat/>
    <w:rPr>
      <w:rFonts w:ascii="Arial" w:hAnsi="Arial"/>
      <w:sz w:val="22"/>
      <w:lang w:val="en-GB" w:eastAsia="zh-CN"/>
    </w:rPr>
  </w:style>
  <w:style w:type="character" w:customStyle="1" w:styleId="80">
    <w:name w:val="标题 8 字符"/>
    <w:link w:val="8"/>
    <w:qFormat/>
    <w:rPr>
      <w:rFonts w:ascii="Arial" w:hAnsi="Arial"/>
      <w:sz w:val="22"/>
      <w:lang w:val="en-GB" w:eastAsia="zh-CN"/>
    </w:rPr>
  </w:style>
  <w:style w:type="character" w:customStyle="1" w:styleId="90">
    <w:name w:val="标题 9 字符"/>
    <w:link w:val="9"/>
    <w:qFormat/>
    <w:rPr>
      <w:rFonts w:ascii="Arial" w:hAnsi="Arial"/>
      <w:sz w:val="22"/>
      <w:lang w:val="en-GB" w:eastAsia="zh-CN"/>
    </w:rPr>
  </w:style>
  <w:style w:type="paragraph" w:customStyle="1" w:styleId="3GPPHeader">
    <w:name w:val="3GPP_Header"/>
    <w:basedOn w:val="a"/>
    <w:link w:val="3GPPHeaderChar"/>
    <w:qFormat/>
    <w:pPr>
      <w:tabs>
        <w:tab w:val="left" w:pos="1701"/>
        <w:tab w:val="right" w:pos="9639"/>
      </w:tabs>
      <w:spacing w:after="240"/>
    </w:pPr>
    <w:rPr>
      <w:b/>
    </w:rPr>
  </w:style>
  <w:style w:type="character" w:customStyle="1" w:styleId="ae">
    <w:name w:val="页脚 字符"/>
    <w:link w:val="ac"/>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
    <w:name w:val="页眉 字符"/>
    <w:link w:val="ad"/>
    <w:qFormat/>
    <w:rPr>
      <w:rFonts w:ascii="Times New Roman" w:eastAsia="宋体" w:hAnsi="Times New Roman" w:cs="Times New Roman"/>
      <w:kern w:val="0"/>
      <w:sz w:val="18"/>
      <w:szCs w:val="18"/>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7">
    <w:name w:val="批注文字 字符"/>
    <w:link w:val="a6"/>
    <w:uiPriority w:val="99"/>
    <w:qFormat/>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8"/>
    <w:link w:val="ProposalChar"/>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0"/>
    <w:link w:val="B1Char"/>
    <w:qFormat/>
    <w:pPr>
      <w:overflowPunct/>
      <w:autoSpaceDE/>
      <w:autoSpaceDN/>
      <w:adjustRightInd/>
      <w:spacing w:after="180" w:line="240" w:lineRule="auto"/>
      <w:ind w:left="568" w:firstLineChars="0" w:hanging="284"/>
      <w:contextualSpacing w:val="0"/>
      <w:jc w:val="left"/>
      <w:textAlignment w:val="auto"/>
    </w:pPr>
    <w:rPr>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9">
    <w:name w:val="正文文本 字符"/>
    <w:link w:val="a8"/>
    <w:qFormat/>
    <w:rPr>
      <w:rFonts w:asciiTheme="minorHAnsi" w:hAnsiTheme="minorHAnsi"/>
      <w:lang w:val="en-GB"/>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f0"/>
    <w:qFormat/>
    <w:pPr>
      <w:numPr>
        <w:numId w:val="4"/>
      </w:numPr>
    </w:pPr>
    <w:rPr>
      <w:rFonts w:eastAsia="MS Mincho"/>
      <w:lang w:val="en-GB" w:eastAsia="en-US"/>
    </w:rPr>
  </w:style>
  <w:style w:type="paragraph" w:styleId="af7">
    <w:name w:val="List Paragraph"/>
    <w:aliases w:val="- Bullets,목록 단락,リスト段落,列出段落"/>
    <w:basedOn w:val="a"/>
    <w:link w:val="af8"/>
    <w:uiPriority w:val="99"/>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9">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rFonts w:ascii="Times New Roman" w:hAnsi="Times New Roman"/>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8">
    <w:name w:val="列表段落 字符"/>
    <w:aliases w:val="- Bullets 字符,목록 단락 字符,リスト段落 字符,列出段落 字符"/>
    <w:link w:val="af7"/>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link w:val="CommentsChar"/>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CommentsChar">
    <w:name w:val="Comments Char"/>
    <w:link w:val="Comments"/>
    <w:qFormat/>
    <w:rPr>
      <w:rFonts w:eastAsia="宋体"/>
      <w:i/>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skip">
    <w:name w:val="skip"/>
    <w:basedOn w:val="a0"/>
    <w:qFormat/>
  </w:style>
  <w:style w:type="character" w:customStyle="1" w:styleId="ProposalChar">
    <w:name w:val="Proposal Char"/>
    <w:link w:val="Proposal"/>
    <w:rsid w:val="00C5697C"/>
    <w:rPr>
      <w:rFonts w:asciiTheme="minorHAnsi" w:eastAsia="Times New Roman" w:hAnsiTheme="minorHAnsi"/>
      <w:b/>
      <w:bCs/>
      <w:lang w:val="en-GB"/>
    </w:rPr>
  </w:style>
  <w:style w:type="paragraph" w:customStyle="1" w:styleId="New-proposal">
    <w:name w:val="New-proposal"/>
    <w:basedOn w:val="Proposal"/>
    <w:link w:val="New-proposalChar"/>
    <w:qFormat/>
    <w:rsid w:val="00C5697C"/>
    <w:pPr>
      <w:numPr>
        <w:numId w:val="16"/>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C5697C"/>
    <w:rPr>
      <w:rFonts w:asciiTheme="minorHAnsi" w:eastAsia="Times New Roman" w:hAnsiTheme="minorHAnsi"/>
      <w:b/>
      <w:bCs w:val="0"/>
      <w:lang w:val="en-GB" w:eastAsia="en-US"/>
    </w:rPr>
  </w:style>
  <w:style w:type="paragraph" w:customStyle="1" w:styleId="EW">
    <w:name w:val="EW"/>
    <w:basedOn w:val="EX"/>
    <w:rsid w:val="009E6588"/>
    <w:pPr>
      <w:overflowPunct w:val="0"/>
      <w:autoSpaceDE w:val="0"/>
      <w:autoSpaceDN w:val="0"/>
      <w:adjustRightInd w:val="0"/>
      <w:spacing w:after="0"/>
      <w:textAlignment w:val="baseline"/>
    </w:pPr>
    <w:rPr>
      <w:rFonts w:eastAsia="Times New Roman"/>
      <w:lang w:eastAsia="ja-JP"/>
    </w:rPr>
  </w:style>
  <w:style w:type="paragraph" w:styleId="afa">
    <w:name w:val="Revision"/>
    <w:hidden/>
    <w:uiPriority w:val="99"/>
    <w:semiHidden/>
    <w:rsid w:val="00D90D62"/>
    <w:rPr>
      <w:sz w:val="22"/>
      <w:lang w:val="en-GB"/>
    </w:rPr>
  </w:style>
  <w:style w:type="paragraph" w:customStyle="1" w:styleId="References">
    <w:name w:val="References"/>
    <w:basedOn w:val="a"/>
    <w:rsid w:val="00220C7E"/>
    <w:pPr>
      <w:numPr>
        <w:numId w:val="24"/>
      </w:numPr>
      <w:overflowPunct/>
      <w:autoSpaceDE/>
      <w:autoSpaceDN/>
      <w:adjustRightInd/>
      <w:spacing w:after="80" w:line="240" w:lineRule="auto"/>
      <w:jc w:val="left"/>
      <w:textAlignment w:val="auto"/>
    </w:pPr>
    <w:rPr>
      <w:rFonts w:eastAsia="MS Mincho"/>
      <w:sz w:val="18"/>
      <w:lang w:val="en-US" w:eastAsia="en-US"/>
    </w:rPr>
  </w:style>
  <w:style w:type="paragraph" w:styleId="afb">
    <w:name w:val="endnote text"/>
    <w:basedOn w:val="a"/>
    <w:link w:val="afc"/>
    <w:uiPriority w:val="99"/>
    <w:semiHidden/>
    <w:unhideWhenUsed/>
    <w:rsid w:val="008F0F35"/>
    <w:pPr>
      <w:snapToGrid w:val="0"/>
      <w:jc w:val="left"/>
    </w:pPr>
  </w:style>
  <w:style w:type="character" w:customStyle="1" w:styleId="afc">
    <w:name w:val="尾注文本 字符"/>
    <w:basedOn w:val="a0"/>
    <w:link w:val="afb"/>
    <w:uiPriority w:val="99"/>
    <w:semiHidden/>
    <w:rsid w:val="008F0F35"/>
    <w:rPr>
      <w:sz w:val="22"/>
      <w:lang w:val="en-GB"/>
    </w:rPr>
  </w:style>
  <w:style w:type="character" w:styleId="afd">
    <w:name w:val="endnote reference"/>
    <w:basedOn w:val="a0"/>
    <w:uiPriority w:val="99"/>
    <w:semiHidden/>
    <w:unhideWhenUsed/>
    <w:rsid w:val="008F0F3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1577854">
      <w:bodyDiv w:val="1"/>
      <w:marLeft w:val="0"/>
      <w:marRight w:val="0"/>
      <w:marTop w:val="0"/>
      <w:marBottom w:val="0"/>
      <w:divBdr>
        <w:top w:val="none" w:sz="0" w:space="0" w:color="auto"/>
        <w:left w:val="none" w:sz="0" w:space="0" w:color="auto"/>
        <w:bottom w:val="none" w:sz="0" w:space="0" w:color="auto"/>
        <w:right w:val="none" w:sz="0" w:space="0" w:color="auto"/>
      </w:divBdr>
    </w:div>
    <w:div w:id="917128445">
      <w:bodyDiv w:val="1"/>
      <w:marLeft w:val="0"/>
      <w:marRight w:val="0"/>
      <w:marTop w:val="0"/>
      <w:marBottom w:val="0"/>
      <w:divBdr>
        <w:top w:val="none" w:sz="0" w:space="0" w:color="auto"/>
        <w:left w:val="none" w:sz="0" w:space="0" w:color="auto"/>
        <w:bottom w:val="none" w:sz="0" w:space="0" w:color="auto"/>
        <w:right w:val="none" w:sz="0" w:space="0" w:color="auto"/>
      </w:divBdr>
    </w:div>
    <w:div w:id="1030646833">
      <w:bodyDiv w:val="1"/>
      <w:marLeft w:val="0"/>
      <w:marRight w:val="0"/>
      <w:marTop w:val="0"/>
      <w:marBottom w:val="0"/>
      <w:divBdr>
        <w:top w:val="none" w:sz="0" w:space="0" w:color="auto"/>
        <w:left w:val="none" w:sz="0" w:space="0" w:color="auto"/>
        <w:bottom w:val="none" w:sz="0" w:space="0" w:color="auto"/>
        <w:right w:val="none" w:sz="0" w:space="0" w:color="auto"/>
      </w:divBdr>
      <w:divsChild>
        <w:div w:id="103577550">
          <w:marLeft w:val="562"/>
          <w:marRight w:val="0"/>
          <w:marTop w:val="100"/>
          <w:marBottom w:val="0"/>
          <w:divBdr>
            <w:top w:val="none" w:sz="0" w:space="0" w:color="auto"/>
            <w:left w:val="none" w:sz="0" w:space="0" w:color="auto"/>
            <w:bottom w:val="none" w:sz="0" w:space="0" w:color="auto"/>
            <w:right w:val="none" w:sz="0" w:space="0" w:color="auto"/>
          </w:divBdr>
        </w:div>
      </w:divsChild>
    </w:div>
    <w:div w:id="1224021970">
      <w:bodyDiv w:val="1"/>
      <w:marLeft w:val="0"/>
      <w:marRight w:val="0"/>
      <w:marTop w:val="0"/>
      <w:marBottom w:val="0"/>
      <w:divBdr>
        <w:top w:val="none" w:sz="0" w:space="0" w:color="auto"/>
        <w:left w:val="none" w:sz="0" w:space="0" w:color="auto"/>
        <w:bottom w:val="none" w:sz="0" w:space="0" w:color="auto"/>
        <w:right w:val="none" w:sz="0" w:space="0" w:color="auto"/>
      </w:divBdr>
    </w:div>
    <w:div w:id="1275400330">
      <w:bodyDiv w:val="1"/>
      <w:marLeft w:val="0"/>
      <w:marRight w:val="0"/>
      <w:marTop w:val="0"/>
      <w:marBottom w:val="0"/>
      <w:divBdr>
        <w:top w:val="none" w:sz="0" w:space="0" w:color="auto"/>
        <w:left w:val="none" w:sz="0" w:space="0" w:color="auto"/>
        <w:bottom w:val="none" w:sz="0" w:space="0" w:color="auto"/>
        <w:right w:val="none" w:sz="0" w:space="0" w:color="auto"/>
      </w:divBdr>
    </w:div>
    <w:div w:id="1310592027">
      <w:bodyDiv w:val="1"/>
      <w:marLeft w:val="0"/>
      <w:marRight w:val="0"/>
      <w:marTop w:val="0"/>
      <w:marBottom w:val="0"/>
      <w:divBdr>
        <w:top w:val="none" w:sz="0" w:space="0" w:color="auto"/>
        <w:left w:val="none" w:sz="0" w:space="0" w:color="auto"/>
        <w:bottom w:val="none" w:sz="0" w:space="0" w:color="auto"/>
        <w:right w:val="none" w:sz="0" w:space="0" w:color="auto"/>
      </w:divBdr>
    </w:div>
    <w:div w:id="1419324281">
      <w:bodyDiv w:val="1"/>
      <w:marLeft w:val="0"/>
      <w:marRight w:val="0"/>
      <w:marTop w:val="0"/>
      <w:marBottom w:val="0"/>
      <w:divBdr>
        <w:top w:val="none" w:sz="0" w:space="0" w:color="auto"/>
        <w:left w:val="none" w:sz="0" w:space="0" w:color="auto"/>
        <w:bottom w:val="none" w:sz="0" w:space="0" w:color="auto"/>
        <w:right w:val="none" w:sz="0" w:space="0" w:color="auto"/>
      </w:divBdr>
    </w:div>
    <w:div w:id="1511871830">
      <w:bodyDiv w:val="1"/>
      <w:marLeft w:val="0"/>
      <w:marRight w:val="0"/>
      <w:marTop w:val="0"/>
      <w:marBottom w:val="0"/>
      <w:divBdr>
        <w:top w:val="none" w:sz="0" w:space="0" w:color="auto"/>
        <w:left w:val="none" w:sz="0" w:space="0" w:color="auto"/>
        <w:bottom w:val="none" w:sz="0" w:space="0" w:color="auto"/>
        <w:right w:val="none" w:sz="0" w:space="0" w:color="auto"/>
      </w:divBdr>
    </w:div>
    <w:div w:id="19599886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A3D278B-9A7C-45F9-885B-C8939C9BB0F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285</TotalTime>
  <Pages>3</Pages>
  <Words>906</Words>
  <Characters>5167</Characters>
  <Application>Microsoft Office Word</Application>
  <DocSecurity>0</DocSecurity>
  <Lines>43</Lines>
  <Paragraphs>12</Paragraphs>
  <ScaleCrop>false</ScaleCrop>
  <Company>OPPO</Company>
  <LinksUpToDate>false</LinksUpToDate>
  <CharactersWithSpaces>6061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vivo</cp:lastModifiedBy>
  <cp:revision>131</cp:revision>
  <cp:lastPrinted>2018-04-04T09:40:00Z</cp:lastPrinted>
  <dcterms:created xsi:type="dcterms:W3CDTF">2022-08-09T13:48:00Z</dcterms:created>
  <dcterms:modified xsi:type="dcterms:W3CDTF">2022-09-30T02:53:00Z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ies>
</file>